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center"/>
        <w:rPr>
          <w:b/>
          <w:sz w:val="28"/>
          <w:szCs w:val="28"/>
          <w:lang w:val="uk-UA"/>
        </w:rPr>
      </w:pPr>
      <w:r>
        <w:rPr>
          <w:b/>
          <w:sz w:val="28"/>
          <w:szCs w:val="28"/>
          <w:lang w:val="uk-UA"/>
        </w:rPr>
        <w:t>КОМУНАЛЬНИЙ ЗАКЛАД</w:t>
      </w:r>
    </w:p>
    <w:p>
      <w:pPr>
        <w:pStyle w:val="Normal"/>
        <w:spacing w:lineRule="auto" w:line="276"/>
        <w:jc w:val="center"/>
        <w:rPr>
          <w:b/>
          <w:sz w:val="28"/>
          <w:szCs w:val="28"/>
          <w:lang w:val="uk-UA"/>
        </w:rPr>
      </w:pPr>
      <w:r>
        <w:rPr>
          <w:b/>
          <w:sz w:val="28"/>
          <w:szCs w:val="28"/>
          <w:lang w:val="uk-UA"/>
        </w:rPr>
        <w:t xml:space="preserve">«ХАРКІВСЬКА СПЕЦІАЛЬНА ШКОЛА № 12» </w:t>
      </w:r>
    </w:p>
    <w:p>
      <w:pPr>
        <w:pStyle w:val="Normal"/>
        <w:spacing w:lineRule="auto" w:line="276"/>
        <w:jc w:val="center"/>
        <w:rPr>
          <w:b/>
          <w:sz w:val="28"/>
          <w:szCs w:val="28"/>
          <w:lang w:val="uk-UA"/>
        </w:rPr>
      </w:pPr>
      <w:r>
        <w:rPr>
          <w:b/>
          <w:sz w:val="28"/>
          <w:szCs w:val="28"/>
          <w:lang w:val="uk-UA"/>
        </w:rPr>
        <w:t>ХАРКІВСЬКОЇ ОБЛАСНОЇ РАДИ</w:t>
      </w:r>
    </w:p>
    <w:p>
      <w:pPr>
        <w:pStyle w:val="Normal"/>
        <w:jc w:val="center"/>
        <w:rPr>
          <w:b/>
          <w:sz w:val="28"/>
          <w:szCs w:val="28"/>
          <w:lang w:val="uk-UA"/>
        </w:rPr>
      </w:pPr>
      <w:r>
        <w:rPr>
          <w:b/>
          <w:sz w:val="28"/>
          <w:szCs w:val="28"/>
          <w:lang w:val="uk-UA"/>
        </w:rPr>
      </w:r>
    </w:p>
    <w:p>
      <w:pPr>
        <w:pStyle w:val="Normal"/>
        <w:spacing w:lineRule="auto" w:line="360"/>
        <w:jc w:val="center"/>
        <w:rPr>
          <w:b/>
          <w:sz w:val="28"/>
          <w:szCs w:val="28"/>
          <w:lang w:val="uk-UA"/>
        </w:rPr>
      </w:pPr>
      <w:r>
        <w:rPr>
          <w:b/>
          <w:sz w:val="28"/>
          <w:szCs w:val="28"/>
          <w:lang w:val="uk-UA"/>
        </w:rPr>
        <w:t>НАКАЗ</w:t>
      </w:r>
    </w:p>
    <w:p>
      <w:pPr>
        <w:pStyle w:val="Normal"/>
        <w:spacing w:lineRule="auto" w:line="360"/>
        <w:jc w:val="both"/>
        <w:rPr>
          <w:b/>
          <w:sz w:val="28"/>
          <w:szCs w:val="28"/>
          <w:lang w:val="uk-UA"/>
        </w:rPr>
      </w:pPr>
      <w:r>
        <w:rPr>
          <w:b/>
          <w:sz w:val="28"/>
          <w:szCs w:val="28"/>
          <w:lang w:val="uk-UA"/>
        </w:rPr>
        <w:t>0</w:t>
      </w:r>
      <w:r>
        <w:rPr>
          <w:b/>
          <w:sz w:val="28"/>
          <w:szCs w:val="28"/>
          <w:lang w:val="uk-UA"/>
        </w:rPr>
        <w:t>8</w:t>
      </w:r>
      <w:r>
        <w:rPr>
          <w:b/>
          <w:sz w:val="28"/>
          <w:szCs w:val="28"/>
          <w:lang w:val="uk-UA"/>
        </w:rPr>
        <w:t>.01.2026</w:t>
        <w:tab/>
        <w:tab/>
        <w:tab/>
        <w:tab/>
        <w:tab/>
        <w:t xml:space="preserve">   Харків</w:t>
        <w:tab/>
        <w:tab/>
        <w:tab/>
        <w:tab/>
        <w:tab/>
        <w:t>№ 1</w:t>
      </w:r>
      <w:r>
        <w:rPr>
          <w:b/>
          <w:sz w:val="28"/>
          <w:szCs w:val="28"/>
          <w:lang w:val="uk-UA"/>
        </w:rPr>
        <w:t>6</w:t>
      </w:r>
      <w:r>
        <w:rPr>
          <w:b/>
          <w:sz w:val="28"/>
          <w:szCs w:val="28"/>
          <w:lang w:val="uk-UA"/>
        </w:rPr>
        <w:t>-о</w:t>
      </w:r>
    </w:p>
    <w:p>
      <w:pPr>
        <w:pStyle w:val="Normal"/>
        <w:rPr>
          <w:sz w:val="28"/>
          <w:szCs w:val="28"/>
          <w:lang w:val="uk-UA"/>
        </w:rPr>
      </w:pPr>
      <w:r>
        <w:rPr>
          <w:sz w:val="28"/>
          <w:szCs w:val="28"/>
          <w:lang w:val="uk-UA"/>
        </w:rPr>
      </w:r>
    </w:p>
    <w:p>
      <w:pPr>
        <w:pStyle w:val="Normal"/>
        <w:spacing w:lineRule="auto" w:line="240" w:before="0" w:after="0"/>
        <w:ind w:right="4960"/>
        <w:jc w:val="both"/>
        <w:rPr/>
      </w:pPr>
      <w:r>
        <w:rPr>
          <w:rFonts w:cs="Times New Roman" w:ascii="Times New Roman" w:hAnsi="Times New Roman"/>
          <w:b/>
          <w:bCs/>
          <w:sz w:val="28"/>
          <w:szCs w:val="28"/>
          <w:lang w:val="uk-UA"/>
        </w:rPr>
        <w:t xml:space="preserve">Про затвердження рішень педагогічної ради Комунального закладу «Харківська спеціальна школа № 12» Харківської обласної ради від </w:t>
      </w:r>
      <w:r>
        <w:rPr>
          <w:rFonts w:cs="Times New Roman" w:ascii="Times New Roman" w:hAnsi="Times New Roman"/>
          <w:b/>
          <w:sz w:val="28"/>
          <w:szCs w:val="28"/>
          <w:lang w:val="uk-UA"/>
        </w:rPr>
        <w:t>08.01.2026</w:t>
      </w:r>
    </w:p>
    <w:p>
      <w:pPr>
        <w:pStyle w:val="Normal"/>
        <w:spacing w:lineRule="auto" w:line="240" w:before="0" w:after="0"/>
        <w:ind w:firstLine="567" w:right="0"/>
        <w:jc w:val="both"/>
        <w:rPr>
          <w:rFonts w:ascii="Times New Roman" w:hAnsi="Times New Roman" w:cs="Times New Roman"/>
          <w:b/>
          <w:i/>
          <w:i/>
          <w:sz w:val="28"/>
          <w:szCs w:val="28"/>
          <w:lang w:val="uk-UA"/>
        </w:rPr>
      </w:pPr>
      <w:r>
        <w:rPr>
          <w:rFonts w:cs="Times New Roman" w:ascii="Times New Roman" w:hAnsi="Times New Roman"/>
          <w:b/>
          <w:i/>
          <w:sz w:val="28"/>
          <w:szCs w:val="28"/>
          <w:lang w:val="uk-UA"/>
        </w:rPr>
      </w:r>
    </w:p>
    <w:p>
      <w:pPr>
        <w:pStyle w:val="Normal"/>
        <w:spacing w:lineRule="auto" w:line="360" w:before="0" w:after="0"/>
        <w:ind w:firstLine="567" w:right="0"/>
        <w:jc w:val="both"/>
        <w:rPr/>
      </w:pPr>
      <w:r>
        <w:rPr>
          <w:rFonts w:cs="Times New Roman" w:ascii="Times New Roman" w:hAnsi="Times New Roman"/>
          <w:sz w:val="28"/>
          <w:szCs w:val="28"/>
          <w:lang w:val="uk-UA"/>
        </w:rPr>
        <w:t>Відповідно до п. 5 ст. 40 Закону України «Про повну загальну середню освіту», з метою забезпечення виконання рішень</w:t>
      </w:r>
      <w:r>
        <w:rPr>
          <w:rFonts w:cs="Times New Roman" w:ascii="Times New Roman" w:hAnsi="Times New Roman"/>
          <w:bCs/>
          <w:sz w:val="28"/>
          <w:szCs w:val="28"/>
          <w:lang w:val="uk-UA"/>
        </w:rPr>
        <w:t xml:space="preserve"> педагогічної ради Комунального закладу «Харківська спеціальна школа № 12» Харківської обласної ради (далі – КЗ «ХСШ № 12» ХОР) від </w:t>
      </w:r>
      <w:r>
        <w:rPr>
          <w:rFonts w:cs="Times New Roman" w:ascii="Times New Roman" w:hAnsi="Times New Roman"/>
          <w:sz w:val="28"/>
          <w:szCs w:val="28"/>
          <w:lang w:val="uk-UA"/>
        </w:rPr>
        <w:t xml:space="preserve">08.01.2026 </w:t>
      </w:r>
      <w:r>
        <w:rPr>
          <w:rFonts w:cs="Times New Roman" w:ascii="Times New Roman" w:hAnsi="Times New Roman"/>
          <w:sz w:val="28"/>
          <w:szCs w:val="28"/>
          <w:lang w:val="uk-UA"/>
        </w:rPr>
        <w:t>року</w:t>
      </w:r>
      <w:r>
        <w:rPr>
          <w:rFonts w:cs="Times New Roman" w:ascii="Times New Roman" w:hAnsi="Times New Roman"/>
          <w:bCs/>
          <w:sz w:val="28"/>
          <w:szCs w:val="28"/>
          <w:lang w:val="uk-UA"/>
        </w:rPr>
        <w:t>,</w:t>
      </w:r>
    </w:p>
    <w:p>
      <w:pPr>
        <w:pStyle w:val="Normal"/>
        <w:spacing w:lineRule="auto" w:line="360" w:before="0" w:after="0"/>
        <w:rPr>
          <w:rFonts w:ascii="Times New Roman" w:hAnsi="Times New Roman" w:cs="Times New Roman"/>
          <w:b/>
          <w:bCs/>
          <w:sz w:val="28"/>
          <w:szCs w:val="28"/>
          <w:lang w:val="uk-UA"/>
        </w:rPr>
      </w:pPr>
      <w:r>
        <w:rPr>
          <w:rFonts w:cs="Times New Roman" w:ascii="Times New Roman" w:hAnsi="Times New Roman"/>
          <w:b/>
          <w:bCs/>
          <w:sz w:val="28"/>
          <w:szCs w:val="28"/>
          <w:lang w:val="uk-UA"/>
        </w:rPr>
      </w:r>
    </w:p>
    <w:p>
      <w:pPr>
        <w:pStyle w:val="Normal"/>
        <w:spacing w:lineRule="auto" w:line="360" w:before="0" w:after="0"/>
        <w:rPr>
          <w:rFonts w:ascii="Times New Roman" w:hAnsi="Times New Roman" w:cs="Times New Roman"/>
          <w:b/>
          <w:bCs/>
          <w:sz w:val="28"/>
          <w:szCs w:val="28"/>
          <w:lang w:val="uk-UA"/>
        </w:rPr>
      </w:pPr>
      <w:r>
        <w:rPr>
          <w:rFonts w:cs="Times New Roman" w:ascii="Times New Roman" w:hAnsi="Times New Roman"/>
          <w:b/>
          <w:bCs/>
          <w:sz w:val="28"/>
          <w:szCs w:val="28"/>
          <w:lang w:val="uk-UA"/>
        </w:rPr>
        <w:t>Н А К А З У Ю:</w:t>
      </w:r>
    </w:p>
    <w:p>
      <w:pPr>
        <w:pStyle w:val="Normal"/>
        <w:spacing w:lineRule="auto" w:line="360" w:before="0" w:after="0"/>
        <w:jc w:val="both"/>
        <w:rPr/>
      </w:pPr>
      <w:r>
        <w:rPr>
          <w:rFonts w:cs="Times New Roman" w:ascii="Times New Roman" w:hAnsi="Times New Roman"/>
          <w:bCs/>
          <w:sz w:val="28"/>
          <w:szCs w:val="28"/>
          <w:lang w:val="uk-UA"/>
        </w:rPr>
        <w:t xml:space="preserve">1. Затвердити рішення педагогічної ради КЗ «ХСШ № 12» ХОР від </w:t>
      </w:r>
      <w:r>
        <w:rPr>
          <w:rFonts w:cs="Times New Roman" w:ascii="Times New Roman" w:hAnsi="Times New Roman"/>
          <w:sz w:val="28"/>
          <w:szCs w:val="28"/>
          <w:lang w:val="uk-UA"/>
        </w:rPr>
        <w:t xml:space="preserve">08.01.2026 </w:t>
      </w:r>
      <w:r>
        <w:rPr>
          <w:rFonts w:cs="Times New Roman" w:ascii="Times New Roman" w:hAnsi="Times New Roman"/>
          <w:sz w:val="28"/>
          <w:szCs w:val="28"/>
          <w:lang w:val="uk-UA"/>
        </w:rPr>
        <w:t>року</w:t>
      </w:r>
      <w:r>
        <w:rPr>
          <w:rFonts w:cs="Times New Roman" w:ascii="Times New Roman" w:hAnsi="Times New Roman"/>
          <w:bCs/>
          <w:sz w:val="28"/>
          <w:szCs w:val="28"/>
          <w:lang w:val="uk-UA"/>
        </w:rPr>
        <w:t xml:space="preserve"> (додається).</w:t>
      </w:r>
    </w:p>
    <w:p>
      <w:pPr>
        <w:pStyle w:val="Normal"/>
        <w:spacing w:lineRule="auto" w:line="360"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2. Педагогічному колективу КЗ «ХСШ № 12» ХОР забезпечити виконання рішення педагогічної ради.</w:t>
      </w:r>
    </w:p>
    <w:p>
      <w:pPr>
        <w:pStyle w:val="BodyTextIndent"/>
        <w:spacing w:lineRule="auto" w:line="360" w:before="0" w:after="0"/>
        <w:ind w:left="0" w:right="0"/>
        <w:jc w:val="both"/>
        <w:rPr>
          <w:sz w:val="28"/>
          <w:szCs w:val="28"/>
          <w:lang w:val="uk-UA"/>
        </w:rPr>
      </w:pPr>
      <w:r>
        <w:rPr>
          <w:sz w:val="28"/>
          <w:szCs w:val="28"/>
          <w:lang w:val="uk-UA"/>
        </w:rPr>
        <w:t>3. Контроль за виконанням наказу залишаю за собою.</w:t>
      </w:r>
    </w:p>
    <w:p>
      <w:pPr>
        <w:pStyle w:val="BodyTextIndent"/>
        <w:spacing w:lineRule="auto" w:line="360" w:before="0" w:after="0"/>
        <w:ind w:left="0" w:right="0"/>
        <w:rPr>
          <w:b/>
          <w:sz w:val="28"/>
          <w:szCs w:val="28"/>
          <w:lang w:val="uk-UA"/>
        </w:rPr>
      </w:pPr>
      <w:r>
        <w:rPr>
          <w:b/>
          <w:sz w:val="28"/>
          <w:szCs w:val="28"/>
          <w:lang w:val="uk-UA"/>
        </w:rPr>
      </w:r>
    </w:p>
    <w:p>
      <w:pPr>
        <w:pStyle w:val="Normal"/>
        <w:spacing w:lineRule="auto" w:line="360" w:before="0" w:after="0"/>
        <w:jc w:val="both"/>
        <w:rPr>
          <w:rFonts w:ascii="Times New Roman" w:hAnsi="Times New Roman" w:cs="Times New Roman"/>
          <w:b/>
          <w:sz w:val="28"/>
          <w:szCs w:val="28"/>
          <w:lang w:val="uk-UA"/>
        </w:rPr>
      </w:pPr>
      <w:r>
        <w:rPr>
          <w:rFonts w:cs="Times New Roman" w:ascii="Times New Roman" w:hAnsi="Times New Roman"/>
          <w:b/>
          <w:sz w:val="28"/>
          <w:szCs w:val="28"/>
          <w:lang w:val="uk-UA"/>
        </w:rPr>
        <w:t>Директор КЗ «ХСШ №12» ХОР</w:t>
        <w:tab/>
        <w:tab/>
        <w:tab/>
        <w:t>Наталія ДЕРЕГЛАЗОВА</w:t>
      </w:r>
    </w:p>
    <w:p>
      <w:pPr>
        <w:pStyle w:val="Normal"/>
        <w:spacing w:lineRule="auto" w:line="360" w:before="0" w:after="0"/>
        <w:rPr>
          <w:rFonts w:ascii="Times New Roman" w:hAnsi="Times New Roman" w:cs="Times New Roman"/>
          <w:b/>
          <w:bCs/>
          <w:sz w:val="28"/>
          <w:szCs w:val="28"/>
          <w:lang w:val="uk-UA"/>
        </w:rPr>
      </w:pPr>
      <w:r>
        <w:rPr>
          <w:rFonts w:cs="Times New Roman" w:ascii="Times New Roman" w:hAnsi="Times New Roman"/>
          <w:b/>
          <w:bCs/>
          <w:sz w:val="28"/>
          <w:szCs w:val="28"/>
          <w:lang w:val="uk-UA"/>
        </w:rPr>
      </w:r>
    </w:p>
    <w:p>
      <w:pPr>
        <w:pStyle w:val="Normal"/>
        <w:spacing w:lineRule="auto" w:line="360" w:before="0" w:after="0"/>
        <w:rPr>
          <w:rFonts w:ascii="Times New Roman" w:hAnsi="Times New Roman" w:cs="Times New Roman"/>
          <w:b/>
          <w:bCs/>
          <w:sz w:val="28"/>
          <w:szCs w:val="28"/>
          <w:lang w:val="uk-UA"/>
        </w:rPr>
      </w:pPr>
      <w:r>
        <w:rPr>
          <w:rFonts w:cs="Times New Roman" w:ascii="Times New Roman" w:hAnsi="Times New Roman"/>
          <w:b/>
          <w:bCs/>
          <w:sz w:val="28"/>
          <w:szCs w:val="28"/>
          <w:lang w:val="uk-UA"/>
        </w:rPr>
      </w:r>
    </w:p>
    <w:p>
      <w:pPr>
        <w:pStyle w:val="Normal"/>
        <w:spacing w:lineRule="auto" w:line="360" w:before="0" w:after="0"/>
        <w:rPr>
          <w:rFonts w:ascii="Times New Roman" w:hAnsi="Times New Roman" w:cs="Times New Roman"/>
          <w:bCs/>
          <w:sz w:val="28"/>
          <w:szCs w:val="28"/>
          <w:lang w:val="uk-UA"/>
        </w:rPr>
      </w:pPr>
      <w:r>
        <w:rPr>
          <w:rFonts w:cs="Times New Roman" w:ascii="Times New Roman" w:hAnsi="Times New Roman"/>
          <w:bCs/>
          <w:sz w:val="28"/>
          <w:szCs w:val="28"/>
          <w:lang w:val="uk-UA"/>
        </w:rPr>
      </w:r>
    </w:p>
    <w:p>
      <w:pPr>
        <w:pStyle w:val="Normal"/>
        <w:spacing w:lineRule="auto" w:line="360" w:before="0" w:after="0"/>
        <w:rPr>
          <w:rFonts w:ascii="Times New Roman" w:hAnsi="Times New Roman" w:cs="Times New Roman"/>
          <w:bCs/>
          <w:sz w:val="28"/>
          <w:szCs w:val="28"/>
          <w:lang w:val="uk-UA"/>
        </w:rPr>
      </w:pPr>
      <w:r>
        <w:rPr>
          <w:rFonts w:cs="Times New Roman" w:ascii="Times New Roman" w:hAnsi="Times New Roman"/>
          <w:bCs/>
          <w:sz w:val="28"/>
          <w:szCs w:val="28"/>
          <w:lang w:val="uk-UA"/>
        </w:rPr>
      </w:r>
    </w:p>
    <w:p>
      <w:pPr>
        <w:pStyle w:val="Normal"/>
        <w:spacing w:lineRule="auto" w:line="360" w:before="0" w:after="0"/>
        <w:rPr>
          <w:rFonts w:ascii="Times New Roman" w:hAnsi="Times New Roman" w:cs="Times New Roman"/>
          <w:bCs/>
          <w:sz w:val="28"/>
          <w:szCs w:val="28"/>
          <w:lang w:val="uk-UA"/>
        </w:rPr>
      </w:pPr>
      <w:r>
        <w:rPr>
          <w:rFonts w:cs="Times New Roman" w:ascii="Times New Roman" w:hAnsi="Times New Roman"/>
          <w:bCs/>
          <w:sz w:val="28"/>
          <w:szCs w:val="28"/>
          <w:lang w:val="uk-UA"/>
        </w:rPr>
      </w:r>
    </w:p>
    <w:p>
      <w:pPr>
        <w:pStyle w:val="Normal"/>
        <w:spacing w:lineRule="auto" w:line="360" w:before="0" w:after="0"/>
        <w:ind w:left="5529" w:right="0"/>
        <w:jc w:val="both"/>
        <w:rPr>
          <w:rFonts w:ascii="Times New Roman" w:hAnsi="Times New Roman" w:cs="Times New Roman"/>
          <w:bCs/>
          <w:sz w:val="28"/>
          <w:szCs w:val="28"/>
          <w:lang w:val="uk-UA"/>
        </w:rPr>
      </w:pPr>
      <w:r>
        <w:rPr>
          <w:rFonts w:cs="Times New Roman" w:ascii="Times New Roman" w:hAnsi="Times New Roman"/>
          <w:bCs/>
          <w:sz w:val="28"/>
          <w:szCs w:val="28"/>
          <w:lang w:val="uk-UA"/>
        </w:rPr>
      </w:r>
    </w:p>
    <w:p>
      <w:pPr>
        <w:pStyle w:val="Normal"/>
        <w:spacing w:before="0" w:after="0"/>
        <w:ind w:left="5529" w:right="0"/>
        <w:jc w:val="both"/>
        <w:rPr>
          <w:rFonts w:ascii="Times New Roman" w:hAnsi="Times New Roman" w:cs="Times New Roman"/>
          <w:bCs/>
          <w:sz w:val="28"/>
          <w:szCs w:val="28"/>
          <w:lang w:val="uk-UA"/>
        </w:rPr>
      </w:pPr>
      <w:r>
        <w:rPr>
          <w:rFonts w:cs="Times New Roman" w:ascii="Times New Roman" w:hAnsi="Times New Roman"/>
          <w:bCs/>
          <w:sz w:val="28"/>
          <w:szCs w:val="28"/>
          <w:lang w:val="uk-UA"/>
        </w:rPr>
      </w:r>
    </w:p>
    <w:p>
      <w:pPr>
        <w:pStyle w:val="Normal"/>
        <w:spacing w:before="0" w:after="0"/>
        <w:ind w:left="5529" w:right="0"/>
        <w:jc w:val="both"/>
        <w:rPr>
          <w:rFonts w:ascii="Times New Roman" w:hAnsi="Times New Roman" w:cs="Times New Roman"/>
          <w:bCs/>
          <w:sz w:val="28"/>
          <w:szCs w:val="28"/>
          <w:lang w:val="uk-UA"/>
        </w:rPr>
      </w:pPr>
      <w:r>
        <w:rPr>
          <w:rFonts w:cs="Times New Roman" w:ascii="Times New Roman" w:hAnsi="Times New Roman"/>
          <w:bCs/>
          <w:sz w:val="28"/>
          <w:szCs w:val="28"/>
          <w:lang w:val="uk-UA"/>
        </w:rPr>
      </w:r>
    </w:p>
    <w:p>
      <w:pPr>
        <w:pStyle w:val="Normal"/>
        <w:spacing w:before="0" w:after="0"/>
        <w:ind w:left="5529" w:right="0"/>
        <w:jc w:val="both"/>
        <w:rPr>
          <w:rFonts w:ascii="Times New Roman" w:hAnsi="Times New Roman" w:cs="Times New Roman"/>
          <w:bCs/>
          <w:sz w:val="28"/>
          <w:szCs w:val="28"/>
          <w:lang w:val="uk-UA"/>
        </w:rPr>
      </w:pPr>
      <w:r>
        <w:rPr>
          <w:rFonts w:cs="Times New Roman" w:ascii="Times New Roman" w:hAnsi="Times New Roman"/>
          <w:bCs/>
          <w:sz w:val="28"/>
          <w:szCs w:val="28"/>
          <w:lang w:val="uk-UA"/>
        </w:rPr>
      </w:r>
    </w:p>
    <w:p>
      <w:pPr>
        <w:pStyle w:val="Normal"/>
        <w:spacing w:before="0" w:after="0"/>
        <w:ind w:left="5529" w:right="0"/>
        <w:jc w:val="both"/>
        <w:rPr>
          <w:rFonts w:ascii="Times New Roman" w:hAnsi="Times New Roman" w:cs="Times New Roman"/>
          <w:bCs/>
          <w:sz w:val="28"/>
          <w:szCs w:val="28"/>
          <w:lang w:val="uk-UA"/>
        </w:rPr>
      </w:pPr>
      <w:r>
        <w:rPr>
          <w:rFonts w:cs="Times New Roman" w:ascii="Times New Roman" w:hAnsi="Times New Roman"/>
          <w:bCs/>
          <w:sz w:val="28"/>
          <w:szCs w:val="28"/>
          <w:lang w:val="uk-UA"/>
        </w:rPr>
      </w:r>
    </w:p>
    <w:p>
      <w:pPr>
        <w:pStyle w:val="Normal"/>
        <w:widowControl/>
        <w:suppressAutoHyphens w:val="true"/>
        <w:bidi w:val="0"/>
        <w:spacing w:before="0" w:after="0"/>
        <w:ind w:hanging="0" w:left="5443" w:right="0"/>
        <w:jc w:val="both"/>
        <w:rPr>
          <w:rFonts w:ascii="Times New Roman" w:hAnsi="Times New Roman" w:cs="Times New Roman"/>
          <w:bCs/>
          <w:sz w:val="28"/>
          <w:szCs w:val="28"/>
          <w:lang w:val="uk-UA"/>
        </w:rPr>
      </w:pPr>
      <w:r>
        <w:rPr>
          <w:rFonts w:cs="Times New Roman" w:ascii="Times New Roman" w:hAnsi="Times New Roman"/>
          <w:bCs/>
          <w:sz w:val="28"/>
          <w:szCs w:val="28"/>
          <w:lang w:val="uk-UA"/>
        </w:rPr>
        <w:t xml:space="preserve">Додаток до наказу Комунального закладу «Харківська спеціальна школа № 12» Харківської обласної ради від 08.01.2026 № </w:t>
      </w:r>
      <w:r>
        <w:rPr>
          <w:rFonts w:cs="Times New Roman" w:ascii="Times New Roman" w:hAnsi="Times New Roman"/>
          <w:bCs/>
          <w:sz w:val="28"/>
          <w:szCs w:val="28"/>
          <w:lang w:val="uk-UA"/>
        </w:rPr>
        <w:t>16-о</w:t>
      </w:r>
      <w:r>
        <w:rPr>
          <w:rFonts w:cs="Times New Roman" w:ascii="Times New Roman" w:hAnsi="Times New Roman"/>
          <w:bCs/>
          <w:sz w:val="28"/>
          <w:szCs w:val="28"/>
          <w:lang w:val="uk-UA"/>
        </w:rPr>
        <w:t xml:space="preserve"> </w:t>
      </w:r>
    </w:p>
    <w:p>
      <w:pPr>
        <w:pStyle w:val="Normal"/>
        <w:spacing w:lineRule="auto" w:line="240" w:before="0" w:after="0"/>
        <w:ind w:left="5529" w:right="0"/>
        <w:jc w:val="both"/>
        <w:rPr>
          <w:rFonts w:ascii="Times New Roman" w:hAnsi="Times New Roman" w:cs="Times New Roman"/>
          <w:b/>
          <w:bCs/>
          <w:sz w:val="28"/>
          <w:szCs w:val="28"/>
          <w:lang w:val="uk-UA"/>
        </w:rPr>
      </w:pPr>
      <w:r>
        <w:rPr>
          <w:rFonts w:cs="Times New Roman" w:ascii="Times New Roman" w:hAnsi="Times New Roman"/>
          <w:b/>
          <w:bCs/>
          <w:sz w:val="28"/>
          <w:szCs w:val="28"/>
          <w:lang w:val="uk-UA"/>
        </w:rPr>
      </w:r>
    </w:p>
    <w:p>
      <w:pPr>
        <w:pStyle w:val="Normal"/>
        <w:spacing w:lineRule="auto" w:line="360" w:before="0" w:after="0"/>
        <w:jc w:val="center"/>
        <w:rPr>
          <w:rFonts w:ascii="Times New Roman" w:hAnsi="Times New Roman" w:cs="Times New Roman"/>
          <w:b/>
          <w:bCs/>
          <w:sz w:val="28"/>
          <w:szCs w:val="28"/>
          <w:lang w:val="uk-UA"/>
        </w:rPr>
      </w:pPr>
      <w:r>
        <w:rPr>
          <w:rFonts w:cs="Times New Roman" w:ascii="Times New Roman" w:hAnsi="Times New Roman"/>
          <w:b/>
          <w:bCs/>
          <w:sz w:val="28"/>
          <w:szCs w:val="28"/>
          <w:lang w:val="uk-UA"/>
        </w:rPr>
        <w:t>Рішення педагогічної ради</w:t>
      </w:r>
    </w:p>
    <w:p>
      <w:pPr>
        <w:pStyle w:val="Normal"/>
        <w:spacing w:lineRule="auto" w:line="360" w:before="0" w:after="0"/>
        <w:jc w:val="center"/>
        <w:rPr>
          <w:rFonts w:ascii="Times New Roman" w:hAnsi="Times New Roman" w:cs="Times New Roman"/>
          <w:b/>
          <w:bCs/>
          <w:sz w:val="28"/>
          <w:szCs w:val="28"/>
          <w:lang w:val="uk-UA"/>
        </w:rPr>
      </w:pPr>
      <w:r>
        <w:rPr>
          <w:rFonts w:cs="Times New Roman" w:ascii="Times New Roman" w:hAnsi="Times New Roman"/>
          <w:b/>
          <w:bCs/>
          <w:sz w:val="28"/>
          <w:szCs w:val="28"/>
          <w:lang w:val="uk-UA"/>
        </w:rPr>
        <w:t>Комунального закладу «Харківська спеціальна школа № 12» Харківської обласної ради</w:t>
      </w:r>
    </w:p>
    <w:p>
      <w:pPr>
        <w:pStyle w:val="Normal"/>
        <w:spacing w:lineRule="auto" w:line="360" w:before="0" w:after="0"/>
        <w:jc w:val="right"/>
        <w:rPr>
          <w:rFonts w:ascii="Times New Roman" w:hAnsi="Times New Roman" w:cs="Times New Roman"/>
          <w:b/>
          <w:bCs/>
          <w:sz w:val="28"/>
          <w:szCs w:val="28"/>
          <w:lang w:val="uk-UA"/>
        </w:rPr>
      </w:pPr>
      <w:r>
        <w:rPr>
          <w:rFonts w:cs="Times New Roman" w:ascii="Times New Roman" w:hAnsi="Times New Roman"/>
          <w:b/>
          <w:bCs/>
          <w:sz w:val="28"/>
          <w:szCs w:val="28"/>
          <w:lang w:val="uk-UA"/>
        </w:rPr>
        <w:t>08 січня 2026 року</w:t>
      </w:r>
    </w:p>
    <w:p>
      <w:pPr>
        <w:pStyle w:val="Normal"/>
        <w:spacing w:lineRule="auto" w:line="360" w:before="0" w:after="0"/>
        <w:rPr>
          <w:rFonts w:ascii="Times New Roman" w:hAnsi="Times New Roman" w:cs="Times New Roman"/>
          <w:b/>
          <w:bCs/>
          <w:sz w:val="28"/>
          <w:szCs w:val="28"/>
          <w:lang w:val="uk-UA"/>
        </w:rPr>
      </w:pPr>
      <w:r>
        <w:rPr>
          <w:rFonts w:cs="Times New Roman" w:ascii="Times New Roman" w:hAnsi="Times New Roman"/>
          <w:b/>
          <w:bCs/>
          <w:sz w:val="28"/>
          <w:szCs w:val="28"/>
          <w:lang w:val="uk-UA"/>
        </w:rPr>
      </w:r>
    </w:p>
    <w:p>
      <w:pPr>
        <w:pStyle w:val="Normal"/>
        <w:shd w:fill="FFFFFF" w:val="clear"/>
        <w:spacing w:lineRule="auto" w:line="360" w:before="0" w:after="0"/>
        <w:jc w:val="both"/>
        <w:rPr>
          <w:rFonts w:ascii="Times New Roman" w:hAnsi="Times New Roman" w:eastAsia="Calibri" w:cs="Times New Roman"/>
          <w:b/>
          <w:bCs/>
          <w:sz w:val="28"/>
          <w:szCs w:val="28"/>
          <w:lang w:val="uk-UA" w:eastAsia="en-US"/>
        </w:rPr>
      </w:pPr>
      <w:r>
        <w:rPr>
          <w:rFonts w:eastAsia="Calibri" w:cs="Times New Roman" w:ascii="Times New Roman" w:hAnsi="Times New Roman"/>
          <w:b/>
          <w:bCs/>
          <w:sz w:val="28"/>
          <w:szCs w:val="28"/>
          <w:lang w:val="uk-UA" w:eastAsia="en-US"/>
        </w:rPr>
        <w:t>1. Про  Креативні методи навчання: гейміфікація.</w:t>
      </w:r>
    </w:p>
    <w:p>
      <w:pPr>
        <w:pStyle w:val="Normal"/>
        <w:shd w:fill="FFFFFF" w:val="clear"/>
        <w:spacing w:lineRule="auto" w:line="360" w:before="0" w:after="0"/>
        <w:jc w:val="both"/>
        <w:rPr/>
      </w:pPr>
      <w:r>
        <w:rPr>
          <w:rFonts w:cs="Times New Roman" w:ascii="Times New Roman" w:hAnsi="Times New Roman"/>
          <w:sz w:val="28"/>
          <w:szCs w:val="28"/>
          <w:lang w:val="uk-UA"/>
        </w:rPr>
        <w:t xml:space="preserve">Заслухавши інформацію вихователів Комунального закладу «Харківська спеціальна школа № 12» Харківської обласної ради </w:t>
      </w:r>
      <w:r>
        <w:rPr>
          <w:rFonts w:cs="Times New Roman" w:ascii="Times New Roman" w:hAnsi="Times New Roman"/>
          <w:bCs/>
          <w:sz w:val="28"/>
          <w:szCs w:val="28"/>
          <w:lang w:val="uk-UA"/>
        </w:rPr>
        <w:t>(далі – КЗ «ХСШ № 12» ХОР)</w:t>
      </w:r>
      <w:r>
        <w:rPr>
          <w:rFonts w:cs="Times New Roman" w:ascii="Times New Roman" w:hAnsi="Times New Roman"/>
          <w:sz w:val="28"/>
          <w:szCs w:val="28"/>
          <w:lang w:val="uk-UA"/>
        </w:rPr>
        <w:t xml:space="preserve"> Вікторії ГЕКОВОЇ та Лариси СВІТЛИЧНОЇ</w:t>
      </w:r>
      <w:r>
        <w:rPr>
          <w:rFonts w:cs="Times New Roman" w:ascii="Times New Roman" w:hAnsi="Times New Roman"/>
          <w:sz w:val="28"/>
          <w:szCs w:val="28"/>
          <w:lang w:val="uk-UA" w:eastAsia="uk-UA"/>
        </w:rPr>
        <w:t>, які повідомили присутнім, що гейміфікація - ц</w:t>
      </w:r>
      <w:r>
        <w:rPr>
          <w:rFonts w:eastAsia="Calibri" w:cs="Times New Roman" w:ascii="Times New Roman" w:hAnsi="Times New Roman"/>
          <w:sz w:val="28"/>
          <w:szCs w:val="28"/>
          <w:lang w:val="uk-UA" w:eastAsia="en-US"/>
        </w:rPr>
        <w:t>е залучення гри до неігрової діяльності чим власне є процес навчання.</w:t>
      </w:r>
      <w:r>
        <w:rPr>
          <w:rFonts w:eastAsia="Calibri" w:cs="Times New Roman" w:ascii="Times New Roman" w:hAnsi="Times New Roman"/>
          <w:sz w:val="28"/>
          <w:szCs w:val="28"/>
          <w:shd w:fill="FFFFFF" w:val="clear"/>
          <w:lang w:val="uk-UA" w:eastAsia="en-US"/>
        </w:rPr>
        <w:t xml:space="preserve"> Хтось називає гейміфікацію черговим маркетинговим прийомом, а хтось пророкує їй статус найпопулярнішого тренда найближчого майбутнього, про який буде говорити буквально кожен. Як би там не було, інтерес до цього явища обумовлений прагненням людей знайти засіб, за допомогою якого можна підвищити інтерес до будь-якої діяльності.</w:t>
      </w:r>
    </w:p>
    <w:p>
      <w:pPr>
        <w:pStyle w:val="Normal"/>
        <w:shd w:fill="FFFFFF" w:val="clear"/>
        <w:spacing w:lineRule="auto" w:line="360" w:before="0" w:after="0"/>
        <w:ind w:firstLine="708" w:right="0"/>
        <w:jc w:val="both"/>
        <w:rPr/>
      </w:pPr>
      <w:r>
        <w:rPr>
          <w:rFonts w:eastAsia="Calibri" w:cs="Times New Roman" w:ascii="Times New Roman" w:hAnsi="Times New Roman"/>
          <w:sz w:val="28"/>
          <w:szCs w:val="28"/>
          <w:shd w:fill="FFFFFF" w:val="clear"/>
          <w:lang w:val="uk-UA" w:eastAsia="en-US"/>
        </w:rPr>
        <w:t xml:space="preserve">Гра - це та діяльність, яку ми всі практикуємо завжди на всіх етапах свого життя і це саме та діяльність, яка формує вміння та навички. </w:t>
      </w:r>
      <w:r>
        <w:rPr>
          <w:rFonts w:eastAsia="Calibri" w:cs="Times New Roman" w:ascii="Times New Roman" w:hAnsi="Times New Roman"/>
          <w:sz w:val="28"/>
          <w:szCs w:val="28"/>
          <w:lang w:val="uk-UA" w:eastAsia="en-US"/>
        </w:rPr>
        <w:t>Навчання через гру</w:t>
      </w:r>
      <w:r>
        <w:rPr>
          <w:rFonts w:eastAsia="Calibri" w:cs="Times New Roman" w:ascii="Times New Roman" w:hAnsi="Times New Roman"/>
          <w:sz w:val="28"/>
          <w:szCs w:val="28"/>
          <w:shd w:fill="FFFFFF" w:val="clear"/>
          <w:lang w:val="uk-UA" w:eastAsia="en-US"/>
        </w:rPr>
        <w:t xml:space="preserve"> – природна потреба людини, закладена з самого дитинства. Будь -яка дитина свій життєвий шлях починає з гри, тому що вона скорочує шлях до формування певної навички.</w:t>
      </w:r>
    </w:p>
    <w:p>
      <w:pPr>
        <w:pStyle w:val="Normal"/>
        <w:shd w:fill="FFFFFF" w:val="clear"/>
        <w:spacing w:lineRule="auto" w:line="360" w:before="0" w:after="0"/>
        <w:ind w:firstLine="708" w:right="0"/>
        <w:jc w:val="both"/>
        <w:rPr>
          <w:rFonts w:ascii="Times New Roman" w:hAnsi="Times New Roman" w:eastAsia="Calibri" w:cs="Times New Roman"/>
          <w:sz w:val="28"/>
          <w:szCs w:val="28"/>
          <w:shd w:fill="FFFFFF" w:val="clear"/>
          <w:lang w:val="uk-UA" w:eastAsia="en-US"/>
        </w:rPr>
      </w:pPr>
      <w:r>
        <w:rPr>
          <w:rFonts w:eastAsia="Calibri" w:cs="Times New Roman" w:ascii="Times New Roman" w:hAnsi="Times New Roman"/>
          <w:sz w:val="28"/>
          <w:szCs w:val="28"/>
          <w:shd w:fill="FFFFFF" w:val="clear"/>
          <w:lang w:val="uk-UA" w:eastAsia="en-US"/>
        </w:rPr>
        <w:t>Гейміфікація не є якоюсь глобальною новацією ні в сфері бізнесу, де вона вже давно практикується, а ні в освітньому процесі. Це явище достатньо давнє, але останнім часом воно набуло нової ваги і акцентів. Як історик можу вам сказати, що навчання у вигляді гри мало місце ще в Давній Греції, де в закладах освіти проводились спортивні та музичні змагання, дебати. Так, в процесі суперництва і змагань, учні краще відточували свої навички і засвоювали нові.</w:t>
      </w:r>
    </w:p>
    <w:p>
      <w:pPr>
        <w:pStyle w:val="Normal"/>
        <w:shd w:fill="FFFFFF" w:val="clear"/>
        <w:spacing w:lineRule="auto" w:line="360" w:before="0" w:after="0"/>
        <w:jc w:val="both"/>
        <w:rPr>
          <w:rFonts w:ascii="Times New Roman" w:hAnsi="Times New Roman" w:eastAsia="Calibri" w:cs="Times New Roman"/>
          <w:sz w:val="28"/>
          <w:szCs w:val="28"/>
          <w:shd w:fill="FFFFFF" w:val="clear"/>
          <w:lang w:val="uk-UA" w:eastAsia="en-US"/>
        </w:rPr>
      </w:pPr>
      <w:r>
        <w:rPr>
          <w:rFonts w:eastAsia="Calibri" w:cs="Times New Roman" w:ascii="Times New Roman" w:hAnsi="Times New Roman"/>
          <w:sz w:val="28"/>
          <w:szCs w:val="28"/>
          <w:shd w:fill="FFFFFF" w:val="clear"/>
          <w:lang w:val="uk-UA" w:eastAsia="en-US"/>
        </w:rPr>
        <w:t>Що можно сказати про сучасну систему освіти. Наші діти вже давно носять у своїх кишенях і рюкзаках НЕ олівці і скакалки, а смартфони, планшети та інші гаджети. А для чого? Природно, щоб грати. Учні грають удома, на вулицях, на перервах. Але потім звучить дзвінок і їм доводиться сідати за парти і миттю перемикатися на зовсім іншу роботу - зовсім не таку веселу і цікаву, як гра.</w:t>
      </w:r>
    </w:p>
    <w:p>
      <w:pPr>
        <w:pStyle w:val="Normal"/>
        <w:spacing w:lineRule="auto" w:line="360" w:before="0" w:after="0"/>
        <w:ind w:firstLine="708" w:right="0"/>
        <w:jc w:val="both"/>
        <w:rPr/>
      </w:pPr>
      <w:r>
        <w:rPr>
          <w:rFonts w:eastAsia="Calibri" w:cs="Times New Roman" w:ascii="Times New Roman" w:hAnsi="Times New Roman"/>
          <w:sz w:val="28"/>
          <w:szCs w:val="28"/>
          <w:shd w:fill="FFFFFF" w:val="clear"/>
          <w:lang w:val="uk-UA" w:eastAsia="en-US"/>
        </w:rPr>
        <w:t>Під гейміфікацією в освіті ми розуміємо впровадження ігор, ігрових технік та ігрових практик з освітньою метою.</w:t>
      </w:r>
      <w:r>
        <w:rPr>
          <w:rFonts w:eastAsia="Calibri" w:cs="Times New Roman" w:ascii="Times New Roman" w:hAnsi="Times New Roman"/>
          <w:b/>
          <w:bCs/>
          <w:sz w:val="28"/>
          <w:szCs w:val="28"/>
          <w:shd w:fill="FFFFFF" w:val="clear"/>
          <w:lang w:val="uk-UA" w:eastAsia="en-US"/>
        </w:rPr>
        <w:t xml:space="preserve"> </w:t>
      </w:r>
    </w:p>
    <w:p>
      <w:pPr>
        <w:pStyle w:val="Normal"/>
        <w:spacing w:lineRule="auto" w:line="360" w:before="0" w:after="0"/>
        <w:ind w:firstLine="708" w:right="0"/>
        <w:jc w:val="both"/>
        <w:rPr/>
      </w:pPr>
      <w:r>
        <w:rPr>
          <w:rFonts w:eastAsia="Calibri" w:cs="Times New Roman" w:ascii="Times New Roman" w:hAnsi="Times New Roman"/>
          <w:sz w:val="28"/>
          <w:szCs w:val="28"/>
          <w:shd w:fill="FFFFFF" w:val="clear"/>
          <w:lang w:val="uk-UA" w:eastAsia="en-US"/>
        </w:rPr>
        <w:t xml:space="preserve">У педагогів застережливе ставлення до гейміфікації, важко сприймається цей процес, але тут все залежить від підходу і мети. Це технологія, коли до не дуже ігрового процесу, яким є навчання, додаємо трошки ігрових елементів. Гейміфікація освітнього процесу не дорівнює бардак. Все залежить від мети, яку ставить перед собою вчитель. Учні, діти живуть у перенавантаженому світі. Їм дуже складно розставити все по поличках. Як можна сконцентрувати увагу учня? Я думаю ви здогадуєтесь, за допомогою гри. </w:t>
      </w:r>
      <w:r>
        <w:rPr>
          <w:rFonts w:cs="Times New Roman" w:ascii="Times New Roman" w:hAnsi="Times New Roman"/>
          <w:sz w:val="28"/>
          <w:szCs w:val="28"/>
          <w:shd w:fill="FFFFFF" w:val="clear"/>
          <w:lang w:val="uk-UA"/>
        </w:rPr>
        <w:t>Один зі способів зробити урок цікавішим — саме гейміфікація. Проте використання ігор не замінює традиційні уроки, навпаки, надає додаткову можливість у навчанні.</w:t>
      </w:r>
    </w:p>
    <w:p>
      <w:pPr>
        <w:pStyle w:val="Normal"/>
        <w:shd w:fill="FFFFFF" w:val="clear"/>
        <w:spacing w:lineRule="auto" w:line="360" w:before="0" w:after="0"/>
        <w:ind w:firstLine="708" w:right="0"/>
        <w:jc w:val="both"/>
        <w:rPr>
          <w:rFonts w:ascii="Times New Roman" w:hAnsi="Times New Roman" w:eastAsia="Calibri" w:cs="Times New Roman"/>
          <w:sz w:val="28"/>
          <w:szCs w:val="28"/>
          <w:shd w:fill="FFFFFF" w:val="clear"/>
          <w:lang w:val="uk-UA" w:eastAsia="en-US"/>
        </w:rPr>
      </w:pPr>
      <w:r>
        <w:rPr>
          <w:rFonts w:eastAsia="Calibri" w:cs="Times New Roman" w:ascii="Times New Roman" w:hAnsi="Times New Roman"/>
          <w:sz w:val="28"/>
          <w:szCs w:val="28"/>
          <w:shd w:fill="FFFFFF" w:val="clear"/>
          <w:lang w:val="uk-UA" w:eastAsia="en-US"/>
        </w:rPr>
        <w:t>Що саме ми можемо гейміфікувати в освітньому процесі? Майже все: навчання, виховання, уроки, перерви і навіть той момент, коли  учні їдять у їдальні.</w:t>
      </w:r>
    </w:p>
    <w:p>
      <w:pPr>
        <w:pStyle w:val="Normal"/>
        <w:shd w:fill="FFFFFF" w:val="clear"/>
        <w:spacing w:lineRule="auto" w:line="360" w:before="0" w:after="0"/>
        <w:ind w:firstLine="708" w:right="0"/>
        <w:jc w:val="both"/>
        <w:rPr/>
      </w:pPr>
      <w:r>
        <w:rPr>
          <w:rFonts w:eastAsia="Calibri" w:cs="Times New Roman" w:ascii="Times New Roman" w:hAnsi="Times New Roman"/>
          <w:sz w:val="28"/>
          <w:szCs w:val="28"/>
          <w:shd w:fill="FFFFFF" w:val="clear"/>
          <w:lang w:val="uk-UA" w:eastAsia="en-US"/>
        </w:rPr>
        <w:t>Гейміфікація допомагає достукатися до сучасних учнів, які звикли грати в комп'ютерні ігри і спілкуватися в соціальних мережах. Г</w:t>
      </w:r>
      <w:r>
        <w:rPr>
          <w:rFonts w:eastAsia="Calibri" w:cs="Times New Roman" w:ascii="Times New Roman" w:hAnsi="Times New Roman"/>
          <w:sz w:val="28"/>
          <w:szCs w:val="28"/>
          <w:lang w:val="uk-UA" w:eastAsia="en-US"/>
        </w:rPr>
        <w:t xml:space="preserve">ра для дітей та молоді є звичною формою спілкування, у ній вони себе почувають найбільш комфортно. </w:t>
      </w:r>
    </w:p>
    <w:p>
      <w:pPr>
        <w:pStyle w:val="Normal"/>
        <w:spacing w:lineRule="auto" w:line="360" w:before="0" w:after="0"/>
        <w:ind w:firstLine="708" w:right="0"/>
        <w:jc w:val="both"/>
        <w:rPr>
          <w:rFonts w:ascii="Times New Roman" w:hAnsi="Times New Roman" w:eastAsia="Calibri" w:cs="Times New Roman"/>
          <w:sz w:val="28"/>
          <w:szCs w:val="28"/>
          <w:shd w:fill="FFFFFF" w:val="clear"/>
          <w:lang w:val="uk-UA" w:eastAsia="en-US"/>
        </w:rPr>
      </w:pPr>
      <w:r>
        <w:rPr>
          <w:rFonts w:eastAsia="Calibri" w:cs="Times New Roman" w:ascii="Times New Roman" w:hAnsi="Times New Roman"/>
          <w:sz w:val="28"/>
          <w:szCs w:val="28"/>
          <w:shd w:fill="FFFFFF" w:val="clear"/>
          <w:lang w:val="uk-UA" w:eastAsia="en-US"/>
        </w:rPr>
        <w:t>В сучасній системі освіти все більше використовується гейміфікація як інноваційний процес навчання.</w:t>
      </w:r>
    </w:p>
    <w:p>
      <w:pPr>
        <w:pStyle w:val="Normal"/>
        <w:shd w:fill="FFFFFF" w:val="clear"/>
        <w:spacing w:lineRule="auto" w:line="360" w:before="0" w:after="0"/>
        <w:ind w:firstLine="708" w:right="0"/>
        <w:jc w:val="both"/>
        <w:rPr>
          <w:rFonts w:ascii="Times New Roman" w:hAnsi="Times New Roman" w:eastAsia="Calibri" w:cs="Times New Roman"/>
          <w:sz w:val="28"/>
          <w:szCs w:val="28"/>
          <w:shd w:fill="FFFFFF" w:val="clear"/>
          <w:lang w:val="uk-UA" w:eastAsia="en-US"/>
        </w:rPr>
      </w:pPr>
      <w:r>
        <w:rPr>
          <w:rFonts w:eastAsia="Calibri" w:cs="Times New Roman" w:ascii="Times New Roman" w:hAnsi="Times New Roman"/>
          <w:sz w:val="28"/>
          <w:szCs w:val="28"/>
          <w:shd w:fill="FFFFFF" w:val="clear"/>
          <w:lang w:val="uk-UA" w:eastAsia="en-US"/>
        </w:rPr>
        <w:t xml:space="preserve">Учні як гравці не підозрюють, що, вирішуючи ігрові завдання, вони вивчають щось нове. В грі легко пояснити складні незрозумілі моменти, навчити чомусь новому, і, водночас, розважити її учасників. </w:t>
      </w:r>
    </w:p>
    <w:p>
      <w:pPr>
        <w:pStyle w:val="Normal"/>
        <w:shd w:fill="FFFFFF" w:val="clear"/>
        <w:spacing w:lineRule="auto" w:line="360" w:before="0" w:after="0"/>
        <w:ind w:firstLine="708" w:right="0"/>
        <w:jc w:val="both"/>
        <w:rPr>
          <w:rFonts w:ascii="Times New Roman" w:hAnsi="Times New Roman" w:eastAsia="Calibri" w:cs="Times New Roman"/>
          <w:sz w:val="28"/>
          <w:szCs w:val="28"/>
          <w:shd w:fill="FFFFFF" w:val="clear"/>
          <w:lang w:val="uk-UA" w:eastAsia="en-US"/>
        </w:rPr>
      </w:pPr>
      <w:r>
        <w:rPr>
          <w:rFonts w:eastAsia="Calibri" w:cs="Times New Roman" w:ascii="Times New Roman" w:hAnsi="Times New Roman"/>
          <w:sz w:val="28"/>
          <w:szCs w:val="28"/>
          <w:shd w:fill="FFFFFF" w:val="clear"/>
          <w:lang w:val="uk-UA" w:eastAsia="en-US"/>
        </w:rPr>
        <w:t xml:space="preserve">Це додаткова мотивація. Гра мотивує проявляти ініціативу, наполегливість та цілеспрямованість; проста передача та засвоєння інформації. </w:t>
      </w:r>
    </w:p>
    <w:p>
      <w:pPr>
        <w:pStyle w:val="Normal"/>
        <w:shd w:fill="FFFFFF" w:val="clear"/>
        <w:spacing w:lineRule="auto" w:line="360" w:before="0" w:after="0"/>
        <w:ind w:firstLine="708" w:right="0"/>
        <w:jc w:val="both"/>
        <w:rPr>
          <w:rFonts w:ascii="Times New Roman" w:hAnsi="Times New Roman" w:eastAsia="Calibri" w:cs="Times New Roman"/>
          <w:sz w:val="28"/>
          <w:szCs w:val="28"/>
          <w:shd w:fill="FFFFFF" w:val="clear"/>
          <w:lang w:val="uk-UA" w:eastAsia="en-US"/>
        </w:rPr>
      </w:pPr>
      <w:r>
        <w:rPr>
          <w:rFonts w:eastAsia="Calibri" w:cs="Times New Roman" w:ascii="Times New Roman" w:hAnsi="Times New Roman"/>
          <w:sz w:val="28"/>
          <w:szCs w:val="28"/>
          <w:shd w:fill="FFFFFF" w:val="clear"/>
          <w:lang w:val="uk-UA" w:eastAsia="en-US"/>
        </w:rPr>
        <w:t>На противагу навчальному процесу, грі не властива жорстка дисципліна та примусовість уваги. Гравці мають свободу дій, захоплюються процесом і навчаються простіше.</w:t>
      </w:r>
    </w:p>
    <w:p>
      <w:pPr>
        <w:pStyle w:val="Normal"/>
        <w:spacing w:lineRule="auto" w:line="360" w:before="0" w:after="0"/>
        <w:ind w:firstLine="708" w:right="0"/>
        <w:jc w:val="both"/>
        <w:rPr>
          <w:rFonts w:ascii="Times New Roman" w:hAnsi="Times New Roman" w:cs="Times New Roman"/>
          <w:sz w:val="28"/>
          <w:szCs w:val="28"/>
          <w:shd w:fill="FFFFFF" w:val="clear"/>
          <w:lang w:val="uk-UA"/>
        </w:rPr>
      </w:pPr>
      <w:r>
        <w:rPr>
          <w:rFonts w:cs="Times New Roman" w:ascii="Times New Roman" w:hAnsi="Times New Roman"/>
          <w:sz w:val="28"/>
          <w:szCs w:val="28"/>
          <w:shd w:fill="FFFFFF" w:val="clear"/>
          <w:lang w:val="uk-UA"/>
        </w:rPr>
        <w:t>Незважаючи на те, що процес впровадження гейміфікації у освітній процес потребує часу та підготовки з боку вчителя, результат може перевершити сподівання – учні з радістю будуть йти на уроки та виховні години, і навіть найскладніший матеріал засвоюватимуть набагато швидше та легше!</w:t>
      </w:r>
    </w:p>
    <w:p>
      <w:pPr>
        <w:pStyle w:val="Normal"/>
        <w:shd w:fill="FFFFFF" w:val="clear"/>
        <w:spacing w:lineRule="auto" w:line="360" w:before="0" w:after="0"/>
        <w:jc w:val="both"/>
        <w:rPr>
          <w:rFonts w:ascii="Times New Roman" w:hAnsi="Times New Roman" w:cs="Times New Roman"/>
          <w:sz w:val="28"/>
          <w:szCs w:val="28"/>
          <w:shd w:fill="FFFFFF" w:val="clear"/>
          <w:lang w:val="uk-UA" w:eastAsia="uk-UA"/>
        </w:rPr>
      </w:pPr>
      <w:r>
        <w:rPr>
          <w:rFonts w:cs="Times New Roman" w:ascii="Times New Roman" w:hAnsi="Times New Roman"/>
          <w:sz w:val="28"/>
          <w:szCs w:val="28"/>
          <w:shd w:fill="FFFFFF" w:val="clear"/>
          <w:lang w:val="uk-UA" w:eastAsia="uk-UA"/>
        </w:rPr>
      </w:r>
    </w:p>
    <w:p>
      <w:pPr>
        <w:pStyle w:val="Normal"/>
        <w:spacing w:lineRule="auto" w:line="360" w:before="0" w:after="0"/>
        <w:ind w:firstLine="567" w:right="0"/>
        <w:jc w:val="both"/>
        <w:rPr>
          <w:rFonts w:ascii="Times New Roman" w:hAnsi="Times New Roman" w:cs="Times New Roman"/>
          <w:b/>
          <w:bCs/>
          <w:sz w:val="28"/>
          <w:szCs w:val="28"/>
          <w:lang w:val="uk-UA"/>
        </w:rPr>
      </w:pPr>
      <w:r>
        <w:rPr>
          <w:rFonts w:cs="Times New Roman" w:ascii="Times New Roman" w:hAnsi="Times New Roman"/>
          <w:b/>
          <w:bCs/>
          <w:sz w:val="28"/>
          <w:szCs w:val="28"/>
          <w:lang w:val="uk-UA"/>
        </w:rPr>
        <w:t>Виходячи з вищезазначеного, педагогічна рада ухвалює:</w:t>
      </w:r>
    </w:p>
    <w:p>
      <w:pPr>
        <w:pStyle w:val="Style21"/>
        <w:numPr>
          <w:ilvl w:val="0"/>
          <w:numId w:val="1"/>
        </w:numPr>
        <w:spacing w:lineRule="auto" w:line="360" w:before="0" w:after="0"/>
        <w:ind w:hanging="0" w:left="0" w:right="0"/>
        <w:contextualSpacing w:val="false"/>
        <w:jc w:val="both"/>
        <w:rPr/>
      </w:pPr>
      <w:r>
        <w:rPr>
          <w:rFonts w:eastAsia="+mn-ea" w:cs="Times New Roman" w:ascii="Times New Roman" w:hAnsi="Times New Roman"/>
          <w:kern w:val="2"/>
          <w:sz w:val="28"/>
          <w:szCs w:val="28"/>
          <w:lang w:val="uk-UA" w:eastAsia="uk-UA"/>
        </w:rPr>
        <w:t xml:space="preserve">Продовжувати використовувати елементи гейміфікації в освітній процес упродовж </w:t>
      </w:r>
      <w:r>
        <w:rPr>
          <w:rFonts w:eastAsia="+mn-ea" w:cs="Times New Roman" w:ascii="Times New Roman" w:hAnsi="Times New Roman"/>
          <w:kern w:val="2"/>
          <w:sz w:val="28"/>
          <w:szCs w:val="28"/>
          <w:lang w:val="en-US" w:eastAsia="uk-UA"/>
        </w:rPr>
        <w:t>II</w:t>
      </w:r>
      <w:r>
        <w:rPr>
          <w:rFonts w:eastAsia="+mn-ea" w:cs="Times New Roman" w:ascii="Times New Roman" w:hAnsi="Times New Roman"/>
          <w:kern w:val="2"/>
          <w:sz w:val="28"/>
          <w:szCs w:val="28"/>
          <w:lang w:val="uk-UA" w:eastAsia="uk-UA"/>
        </w:rPr>
        <w:t xml:space="preserve"> семестру 2025/2026 навчального року з метою цифровізації навчання та залучення учнів до активної взаємодії.</w:t>
      </w:r>
    </w:p>
    <w:p>
      <w:pPr>
        <w:pStyle w:val="Normal"/>
        <w:numPr>
          <w:ilvl w:val="0"/>
          <w:numId w:val="1"/>
        </w:numPr>
        <w:tabs>
          <w:tab w:val="clear" w:pos="708"/>
          <w:tab w:val="left" w:pos="0" w:leader="none"/>
        </w:tabs>
        <w:spacing w:lineRule="auto" w:line="360" w:before="0" w:after="0"/>
        <w:ind w:hanging="0" w:left="0" w:right="0"/>
        <w:jc w:val="both"/>
        <w:rPr/>
      </w:pPr>
      <w:r>
        <w:rPr>
          <w:rFonts w:eastAsia="+mn-ea" w:cs="Times New Roman" w:ascii="Times New Roman" w:hAnsi="Times New Roman"/>
          <w:kern w:val="2"/>
          <w:sz w:val="28"/>
          <w:szCs w:val="28"/>
          <w:lang w:val="uk-UA" w:eastAsia="uk-UA"/>
        </w:rPr>
        <w:t xml:space="preserve"> </w:t>
      </w:r>
      <w:r>
        <w:rPr>
          <w:rFonts w:eastAsia="+mn-ea" w:cs="Times New Roman" w:ascii="Times New Roman" w:hAnsi="Times New Roman"/>
          <w:kern w:val="2"/>
          <w:sz w:val="28"/>
          <w:szCs w:val="28"/>
          <w:lang w:val="uk-UA" w:eastAsia="uk-UA"/>
        </w:rPr>
        <w:t>Педагогічним працівникам:</w:t>
      </w:r>
    </w:p>
    <w:p>
      <w:pPr>
        <w:pStyle w:val="Normal"/>
        <w:numPr>
          <w:ilvl w:val="1"/>
          <w:numId w:val="1"/>
        </w:numPr>
        <w:tabs>
          <w:tab w:val="clear" w:pos="708"/>
          <w:tab w:val="left" w:pos="0" w:leader="none"/>
          <w:tab w:val="left" w:pos="709" w:leader="none"/>
        </w:tabs>
        <w:spacing w:lineRule="auto" w:line="360" w:before="0" w:after="0"/>
        <w:ind w:hanging="0" w:left="0" w:right="0"/>
        <w:jc w:val="both"/>
        <w:rPr/>
      </w:pPr>
      <w:r>
        <w:rPr>
          <w:rFonts w:eastAsia="+mn-ea" w:cs="Times New Roman" w:ascii="Times New Roman" w:hAnsi="Times New Roman"/>
          <w:kern w:val="2"/>
          <w:sz w:val="28"/>
          <w:szCs w:val="28"/>
          <w:lang w:val="uk-UA" w:eastAsia="uk-UA"/>
        </w:rPr>
        <w:t xml:space="preserve"> </w:t>
      </w:r>
      <w:r>
        <w:rPr>
          <w:rFonts w:eastAsia="+mn-ea" w:cs="Times New Roman" w:ascii="Times New Roman" w:hAnsi="Times New Roman"/>
          <w:kern w:val="2"/>
          <w:sz w:val="28"/>
          <w:szCs w:val="28"/>
          <w:lang w:val="uk-UA" w:eastAsia="uk-UA"/>
        </w:rPr>
        <w:t xml:space="preserve">Використовувати на  уроках та виховних годинах інтерактивні інструменти (за типом </w:t>
      </w:r>
      <w:r>
        <w:rPr>
          <w:rFonts w:eastAsia="+mn-ea" w:cs="Times New Roman" w:ascii="Times New Roman" w:hAnsi="Times New Roman"/>
          <w:kern w:val="2"/>
          <w:sz w:val="28"/>
          <w:szCs w:val="28"/>
          <w:lang w:val="en-US" w:eastAsia="uk-UA"/>
        </w:rPr>
        <w:t>Kahoot</w:t>
      </w:r>
      <w:r>
        <w:rPr>
          <w:rFonts w:eastAsia="+mn-ea" w:cs="Times New Roman" w:ascii="Times New Roman" w:hAnsi="Times New Roman"/>
          <w:kern w:val="2"/>
          <w:sz w:val="28"/>
          <w:szCs w:val="28"/>
          <w:lang w:val="uk-UA" w:eastAsia="uk-UA"/>
        </w:rPr>
        <w:t xml:space="preserve">, </w:t>
      </w:r>
      <w:r>
        <w:rPr>
          <w:rFonts w:eastAsia="+mn-ea" w:cs="Times New Roman" w:ascii="Times New Roman" w:hAnsi="Times New Roman"/>
          <w:kern w:val="2"/>
          <w:sz w:val="28"/>
          <w:szCs w:val="28"/>
          <w:lang w:val="en-US" w:eastAsia="uk-UA"/>
        </w:rPr>
        <w:t>Quizizz</w:t>
      </w:r>
      <w:r>
        <w:rPr>
          <w:rFonts w:eastAsia="+mn-ea" w:cs="Times New Roman" w:ascii="Times New Roman" w:hAnsi="Times New Roman"/>
          <w:kern w:val="2"/>
          <w:sz w:val="28"/>
          <w:szCs w:val="28"/>
          <w:lang w:val="uk-UA" w:eastAsia="uk-UA"/>
        </w:rPr>
        <w:t xml:space="preserve">, </w:t>
      </w:r>
      <w:r>
        <w:rPr>
          <w:rFonts w:eastAsia="+mn-ea" w:cs="Times New Roman" w:ascii="Times New Roman" w:hAnsi="Times New Roman"/>
          <w:kern w:val="2"/>
          <w:sz w:val="28"/>
          <w:szCs w:val="28"/>
          <w:lang w:val="en-US" w:eastAsia="uk-UA"/>
        </w:rPr>
        <w:t>Minecraft</w:t>
      </w:r>
      <w:r>
        <w:rPr>
          <w:rFonts w:eastAsia="+mn-ea" w:cs="Times New Roman" w:ascii="Times New Roman" w:hAnsi="Times New Roman"/>
          <w:kern w:val="2"/>
          <w:sz w:val="28"/>
          <w:szCs w:val="28"/>
          <w:lang w:val="uk-UA" w:eastAsia="uk-UA"/>
        </w:rPr>
        <w:t xml:space="preserve"> </w:t>
      </w:r>
      <w:r>
        <w:rPr>
          <w:rFonts w:eastAsia="+mn-ea" w:cs="Times New Roman" w:ascii="Times New Roman" w:hAnsi="Times New Roman"/>
          <w:kern w:val="2"/>
          <w:sz w:val="28"/>
          <w:szCs w:val="28"/>
          <w:lang w:val="en-US" w:eastAsia="uk-UA"/>
        </w:rPr>
        <w:t>Education</w:t>
      </w:r>
      <w:r>
        <w:rPr>
          <w:rFonts w:eastAsia="+mn-ea" w:cs="Times New Roman" w:ascii="Times New Roman" w:hAnsi="Times New Roman"/>
          <w:kern w:val="2"/>
          <w:sz w:val="28"/>
          <w:szCs w:val="28"/>
          <w:lang w:val="uk-UA" w:eastAsia="uk-UA"/>
        </w:rPr>
        <w:t xml:space="preserve"> або їхніх аналогів, актуальних у 2026 році).</w:t>
      </w:r>
    </w:p>
    <w:p>
      <w:pPr>
        <w:pStyle w:val="Normal"/>
        <w:tabs>
          <w:tab w:val="clear" w:pos="708"/>
          <w:tab w:val="left" w:pos="0" w:leader="none"/>
        </w:tabs>
        <w:kinsoku w:val="false"/>
        <w:overflowPunct w:val="false"/>
        <w:spacing w:lineRule="auto" w:line="360" w:before="0" w:after="0"/>
        <w:jc w:val="both"/>
        <w:textAlignment w:val="baseline"/>
        <w:rPr>
          <w:rFonts w:ascii="Times New Roman" w:hAnsi="Times New Roman" w:eastAsia="Microsoft YaHei" w:cs="Times New Roman"/>
          <w:kern w:val="2"/>
          <w:sz w:val="28"/>
          <w:szCs w:val="28"/>
          <w:lang w:val="uk-UA" w:eastAsia="uk-UA"/>
        </w:rPr>
      </w:pPr>
      <w:r>
        <w:rPr>
          <w:rFonts w:eastAsia="Microsoft YaHei" w:cs="Times New Roman" w:ascii="Times New Roman" w:hAnsi="Times New Roman"/>
          <w:kern w:val="2"/>
          <w:sz w:val="28"/>
          <w:szCs w:val="28"/>
          <w:lang w:val="uk-UA" w:eastAsia="uk-UA"/>
        </w:rPr>
        <w:t>- Спрямовувати  діяльність класних керівників та вихователів на впровадження освітніх виховних технологій в освітньому процесі.</w:t>
      </w:r>
    </w:p>
    <w:p>
      <w:pPr>
        <w:pStyle w:val="Normal"/>
        <w:tabs>
          <w:tab w:val="clear" w:pos="708"/>
          <w:tab w:val="left" w:pos="0" w:leader="none"/>
        </w:tabs>
        <w:kinsoku w:val="false"/>
        <w:overflowPunct w:val="false"/>
        <w:spacing w:lineRule="auto" w:line="360" w:before="0" w:after="0"/>
        <w:jc w:val="right"/>
        <w:textAlignment w:val="baseline"/>
        <w:rPr>
          <w:rFonts w:ascii="Times New Roman" w:hAnsi="Times New Roman" w:eastAsia="Microsoft YaHei" w:cs="Times New Roman"/>
          <w:kern w:val="2"/>
          <w:sz w:val="28"/>
          <w:szCs w:val="28"/>
          <w:lang w:val="uk-UA" w:eastAsia="uk-UA"/>
        </w:rPr>
      </w:pPr>
      <w:r>
        <w:rPr>
          <w:rFonts w:eastAsia="Microsoft YaHei" w:cs="Times New Roman" w:ascii="Times New Roman" w:hAnsi="Times New Roman"/>
          <w:kern w:val="2"/>
          <w:sz w:val="28"/>
          <w:szCs w:val="28"/>
          <w:lang w:val="uk-UA" w:eastAsia="uk-UA"/>
        </w:rPr>
        <w:t>Постійно</w:t>
      </w:r>
    </w:p>
    <w:p>
      <w:pPr>
        <w:pStyle w:val="Normal"/>
        <w:tabs>
          <w:tab w:val="clear" w:pos="708"/>
          <w:tab w:val="left" w:pos="0" w:leader="none"/>
        </w:tabs>
        <w:kinsoku w:val="false"/>
        <w:overflowPunct w:val="false"/>
        <w:spacing w:lineRule="auto" w:line="360" w:before="0" w:after="0"/>
        <w:jc w:val="both"/>
        <w:textAlignment w:val="baseline"/>
        <w:rPr/>
      </w:pPr>
      <w:r>
        <w:rPr>
          <w:rFonts w:eastAsia="Microsoft YaHei" w:cs="Times New Roman" w:ascii="Times New Roman" w:hAnsi="Times New Roman"/>
          <w:kern w:val="2"/>
          <w:sz w:val="28"/>
          <w:szCs w:val="28"/>
          <w:lang w:eastAsia="uk-UA"/>
        </w:rPr>
        <w:t xml:space="preserve">- </w:t>
      </w:r>
      <w:r>
        <w:rPr>
          <w:rFonts w:eastAsia="Microsoft YaHei" w:cs="Times New Roman" w:ascii="Times New Roman" w:hAnsi="Times New Roman"/>
          <w:kern w:val="2"/>
          <w:sz w:val="28"/>
          <w:szCs w:val="28"/>
          <w:lang w:val="uk-UA" w:eastAsia="uk-UA"/>
        </w:rPr>
        <w:t xml:space="preserve">Використовувати матеріали педагогічної ради для підготовки та проведення виховних заходів. </w:t>
      </w:r>
    </w:p>
    <w:p>
      <w:pPr>
        <w:pStyle w:val="Normal"/>
        <w:tabs>
          <w:tab w:val="clear" w:pos="708"/>
          <w:tab w:val="left" w:pos="0" w:leader="none"/>
        </w:tabs>
        <w:kinsoku w:val="false"/>
        <w:overflowPunct w:val="false"/>
        <w:spacing w:lineRule="auto" w:line="360" w:before="0" w:after="0"/>
        <w:jc w:val="right"/>
        <w:textAlignment w:val="baseline"/>
        <w:rPr>
          <w:rFonts w:ascii="Times New Roman" w:hAnsi="Times New Roman" w:eastAsia="Microsoft YaHei" w:cs="Times New Roman"/>
          <w:kern w:val="2"/>
          <w:sz w:val="28"/>
          <w:szCs w:val="28"/>
          <w:lang w:val="uk-UA" w:eastAsia="uk-UA"/>
        </w:rPr>
      </w:pPr>
      <w:r>
        <w:rPr>
          <w:rFonts w:eastAsia="Microsoft YaHei" w:cs="Times New Roman" w:ascii="Times New Roman" w:hAnsi="Times New Roman"/>
          <w:kern w:val="2"/>
          <w:sz w:val="28"/>
          <w:szCs w:val="28"/>
          <w:lang w:val="uk-UA" w:eastAsia="uk-UA"/>
        </w:rPr>
        <w:t>Постійно.</w:t>
      </w:r>
    </w:p>
    <w:p>
      <w:pPr>
        <w:pStyle w:val="Normal"/>
        <w:tabs>
          <w:tab w:val="clear" w:pos="708"/>
          <w:tab w:val="left" w:pos="0" w:leader="none"/>
        </w:tabs>
        <w:kinsoku w:val="false"/>
        <w:overflowPunct w:val="false"/>
        <w:spacing w:lineRule="auto" w:line="360" w:before="0" w:after="0"/>
        <w:jc w:val="both"/>
        <w:textAlignment w:val="baseline"/>
        <w:rPr>
          <w:rFonts w:ascii="Times New Roman" w:hAnsi="Times New Roman" w:eastAsia="Microsoft YaHei" w:cs="Times New Roman"/>
          <w:kern w:val="2"/>
          <w:sz w:val="28"/>
          <w:szCs w:val="28"/>
          <w:lang w:val="uk-UA" w:eastAsia="uk-UA"/>
        </w:rPr>
      </w:pPr>
      <w:r>
        <w:rPr>
          <w:rFonts w:eastAsia="Microsoft YaHei" w:cs="Times New Roman" w:ascii="Times New Roman" w:hAnsi="Times New Roman"/>
          <w:kern w:val="2"/>
          <w:sz w:val="28"/>
          <w:szCs w:val="28"/>
          <w:lang w:val="uk-UA" w:eastAsia="uk-UA"/>
        </w:rPr>
        <w:t xml:space="preserve">- Вдосконалювати і урізноманітнювати форми і методи роботи з цього напрямку. </w:t>
      </w:r>
    </w:p>
    <w:p>
      <w:pPr>
        <w:pStyle w:val="Normal"/>
        <w:tabs>
          <w:tab w:val="clear" w:pos="708"/>
          <w:tab w:val="left" w:pos="0" w:leader="none"/>
        </w:tabs>
        <w:kinsoku w:val="false"/>
        <w:overflowPunct w:val="false"/>
        <w:spacing w:lineRule="auto" w:line="360" w:before="0" w:after="0"/>
        <w:jc w:val="right"/>
        <w:textAlignment w:val="baseline"/>
        <w:rPr>
          <w:rFonts w:ascii="Times New Roman" w:hAnsi="Times New Roman" w:eastAsia="Microsoft YaHei" w:cs="Times New Roman"/>
          <w:kern w:val="2"/>
          <w:sz w:val="28"/>
          <w:szCs w:val="28"/>
          <w:lang w:val="uk-UA" w:eastAsia="uk-UA"/>
        </w:rPr>
      </w:pPr>
      <w:r>
        <w:rPr>
          <w:rFonts w:eastAsia="Microsoft YaHei" w:cs="Times New Roman" w:ascii="Times New Roman" w:hAnsi="Times New Roman"/>
          <w:kern w:val="2"/>
          <w:sz w:val="28"/>
          <w:szCs w:val="28"/>
          <w:lang w:val="uk-UA" w:eastAsia="uk-UA"/>
        </w:rPr>
        <w:t>Постійно</w:t>
      </w:r>
    </w:p>
    <w:p>
      <w:pPr>
        <w:pStyle w:val="Normal"/>
        <w:tabs>
          <w:tab w:val="clear" w:pos="708"/>
          <w:tab w:val="left" w:pos="0" w:leader="none"/>
        </w:tabs>
        <w:spacing w:lineRule="auto" w:line="360" w:before="0" w:after="0"/>
        <w:jc w:val="both"/>
        <w:rPr>
          <w:rFonts w:ascii="Times New Roman" w:hAnsi="Times New Roman" w:eastAsia="+mn-ea" w:cs="Times New Roman"/>
          <w:kern w:val="2"/>
          <w:sz w:val="28"/>
          <w:szCs w:val="28"/>
          <w:lang w:val="uk-UA" w:eastAsia="uk-UA"/>
        </w:rPr>
      </w:pPr>
      <w:r>
        <w:rPr>
          <w:rFonts w:eastAsia="+mn-ea" w:cs="Times New Roman" w:ascii="Times New Roman" w:hAnsi="Times New Roman"/>
          <w:kern w:val="2"/>
          <w:sz w:val="28"/>
          <w:szCs w:val="28"/>
          <w:lang w:val="uk-UA" w:eastAsia="uk-UA"/>
        </w:rPr>
        <w:t>3. Керівникам методичних об'єднань: провести серію майстер-класів «Практична гейміфікація: від ідеї до реалізації» для обміну досвідом використання ігрових технологій.</w:t>
      </w:r>
    </w:p>
    <w:p>
      <w:pPr>
        <w:pStyle w:val="Normal"/>
        <w:tabs>
          <w:tab w:val="clear" w:pos="708"/>
          <w:tab w:val="left" w:pos="0" w:leader="none"/>
        </w:tabs>
        <w:spacing w:lineRule="auto" w:line="360" w:before="0" w:after="0"/>
        <w:jc w:val="both"/>
        <w:rPr>
          <w:rFonts w:ascii="Times New Roman" w:hAnsi="Times New Roman" w:eastAsia="+mn-ea" w:cs="Times New Roman"/>
          <w:kern w:val="2"/>
          <w:sz w:val="28"/>
          <w:szCs w:val="28"/>
          <w:lang w:val="uk-UA" w:eastAsia="uk-UA"/>
        </w:rPr>
      </w:pPr>
      <w:r>
        <w:rPr>
          <w:rFonts w:eastAsia="+mn-ea" w:cs="Times New Roman" w:ascii="Times New Roman" w:hAnsi="Times New Roman"/>
          <w:kern w:val="2"/>
          <w:sz w:val="28"/>
          <w:szCs w:val="28"/>
          <w:lang w:val="uk-UA" w:eastAsia="uk-UA"/>
        </w:rPr>
        <w:t>4. Психологічній службі: провести моніторинг рівня залученості та емоційного стану учнів до та після впровадження ігрових елементів.</w:t>
      </w:r>
    </w:p>
    <w:p>
      <w:pPr>
        <w:pStyle w:val="Normal"/>
        <w:tabs>
          <w:tab w:val="clear" w:pos="708"/>
          <w:tab w:val="left" w:pos="0" w:leader="none"/>
        </w:tabs>
        <w:spacing w:lineRule="auto" w:line="360" w:before="0" w:after="0"/>
        <w:jc w:val="right"/>
        <w:rPr>
          <w:rFonts w:ascii="Times New Roman" w:hAnsi="Times New Roman" w:eastAsia="+mn-ea" w:cs="Times New Roman"/>
          <w:kern w:val="2"/>
          <w:sz w:val="28"/>
          <w:szCs w:val="28"/>
          <w:lang w:val="uk-UA" w:eastAsia="uk-UA"/>
        </w:rPr>
      </w:pPr>
      <w:r>
        <w:rPr>
          <w:rFonts w:eastAsia="+mn-ea" w:cs="Times New Roman" w:ascii="Times New Roman" w:hAnsi="Times New Roman"/>
          <w:kern w:val="2"/>
          <w:sz w:val="28"/>
          <w:szCs w:val="28"/>
          <w:lang w:val="uk-UA" w:eastAsia="uk-UA"/>
        </w:rPr>
        <w:t>травень 2026 року.</w:t>
      </w:r>
    </w:p>
    <w:p>
      <w:pPr>
        <w:pStyle w:val="Normal"/>
        <w:tabs>
          <w:tab w:val="clear" w:pos="708"/>
          <w:tab w:val="left" w:pos="426" w:leader="none"/>
        </w:tabs>
        <w:spacing w:lineRule="auto" w:line="360" w:before="0" w:after="0"/>
        <w:jc w:val="both"/>
        <w:rPr>
          <w:rFonts w:ascii="Times New Roman" w:hAnsi="Times New Roman" w:cs="Times New Roman"/>
          <w:color w:val="000000"/>
          <w:sz w:val="28"/>
          <w:szCs w:val="28"/>
          <w:lang w:val="uk-UA" w:eastAsia="en-US"/>
        </w:rPr>
      </w:pPr>
      <w:r>
        <w:rPr>
          <w:rFonts w:cs="Times New Roman" w:ascii="Times New Roman" w:hAnsi="Times New Roman"/>
          <w:color w:val="000000"/>
          <w:sz w:val="28"/>
          <w:szCs w:val="28"/>
          <w:lang w:val="uk-UA" w:eastAsia="en-US"/>
        </w:rPr>
      </w:r>
    </w:p>
    <w:p>
      <w:pPr>
        <w:pStyle w:val="Normal"/>
        <w:spacing w:lineRule="auto" w:line="360" w:before="0" w:after="0"/>
        <w:rPr>
          <w:rFonts w:ascii="Times New Roman" w:hAnsi="Times New Roman" w:eastAsia="Calibri" w:cs="Times New Roman"/>
          <w:color w:val="000000"/>
          <w:sz w:val="28"/>
          <w:szCs w:val="28"/>
          <w:lang w:val="uk-UA" w:eastAsia="en-US"/>
        </w:rPr>
      </w:pPr>
      <w:r>
        <w:rPr>
          <w:rFonts w:eastAsia="Calibri" w:cs="Times New Roman" w:ascii="Times New Roman" w:hAnsi="Times New Roman"/>
          <w:color w:val="000000"/>
          <w:sz w:val="28"/>
          <w:szCs w:val="28"/>
          <w:lang w:val="uk-UA" w:eastAsia="en-US"/>
        </w:rPr>
      </w:r>
    </w:p>
    <w:p>
      <w:pPr>
        <w:pStyle w:val="Normal"/>
        <w:spacing w:lineRule="auto" w:line="360" w:before="0" w:after="0"/>
        <w:jc w:val="both"/>
        <w:rPr>
          <w:rFonts w:ascii="Times New Roman" w:hAnsi="Times New Roman" w:eastAsia="Calibri" w:cs="Times New Roman"/>
          <w:bCs/>
          <w:color w:val="000000"/>
          <w:sz w:val="28"/>
          <w:szCs w:val="28"/>
          <w:lang w:val="uk-UA" w:eastAsia="en-US"/>
        </w:rPr>
      </w:pPr>
      <w:r>
        <w:rPr>
          <w:rFonts w:eastAsia="Calibri" w:cs="Times New Roman" w:ascii="Times New Roman" w:hAnsi="Times New Roman"/>
          <w:bCs/>
          <w:color w:val="000000"/>
          <w:sz w:val="28"/>
          <w:szCs w:val="28"/>
          <w:lang w:val="uk-UA" w:eastAsia="en-US"/>
        </w:rPr>
      </w:r>
    </w:p>
    <w:p>
      <w:pPr>
        <w:pStyle w:val="Normal"/>
        <w:spacing w:lineRule="auto" w:line="240" w:before="0" w:after="0"/>
        <w:jc w:val="both"/>
        <w:rPr>
          <w:rFonts w:ascii="Times New Roman" w:hAnsi="Times New Roman" w:eastAsia="Calibri" w:cs="Times New Roman"/>
          <w:bCs/>
          <w:sz w:val="28"/>
          <w:szCs w:val="28"/>
          <w:lang w:val="uk-UA" w:eastAsia="en-US"/>
        </w:rPr>
      </w:pPr>
      <w:r>
        <w:rPr>
          <w:rFonts w:eastAsia="Calibri" w:cs="Times New Roman" w:ascii="Times New Roman" w:hAnsi="Times New Roman"/>
          <w:bCs/>
          <w:sz w:val="28"/>
          <w:szCs w:val="28"/>
          <w:lang w:val="uk-UA" w:eastAsia="en-US"/>
        </w:rPr>
      </w:r>
    </w:p>
    <w:p>
      <w:pPr>
        <w:pStyle w:val="Normal"/>
        <w:spacing w:lineRule="auto" w:line="240" w:before="0" w:after="0"/>
        <w:jc w:val="both"/>
        <w:rPr>
          <w:rFonts w:ascii="Times New Roman" w:hAnsi="Times New Roman" w:cs="Times New Roman"/>
          <w:bCs/>
          <w:sz w:val="28"/>
          <w:szCs w:val="28"/>
          <w:lang w:val="uk-UA"/>
        </w:rPr>
      </w:pPr>
      <w:r>
        <w:rPr>
          <w:rFonts w:cs="Times New Roman" w:ascii="Times New Roman" w:hAnsi="Times New Roman"/>
          <w:bCs/>
          <w:sz w:val="28"/>
          <w:szCs w:val="28"/>
          <w:lang w:val="uk-UA"/>
        </w:rPr>
      </w:r>
      <w:r>
        <w:br w:type="page"/>
      </w:r>
    </w:p>
    <w:p>
      <w:pPr>
        <w:pStyle w:val="Normal"/>
        <w:spacing w:lineRule="auto" w:line="240" w:before="0" w:after="0"/>
        <w:jc w:val="both"/>
        <w:rPr>
          <w:rFonts w:ascii="Times New Roman" w:hAnsi="Times New Roman" w:cs="Times New Roman"/>
          <w:bCs/>
          <w:sz w:val="28"/>
          <w:szCs w:val="28"/>
          <w:lang w:val="uk-UA"/>
        </w:rPr>
      </w:pPr>
      <w:r>
        <w:rPr>
          <w:rFonts w:cs="Times New Roman" w:ascii="Times New Roman" w:hAnsi="Times New Roman"/>
          <w:bCs/>
          <w:sz w:val="28"/>
          <w:szCs w:val="28"/>
          <w:lang w:val="uk-UA"/>
        </w:rPr>
      </w:r>
    </w:p>
    <w:p>
      <w:pPr>
        <w:pStyle w:val="Normal"/>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Візи:</w:t>
      </w:r>
    </w:p>
    <w:p>
      <w:pPr>
        <w:pStyle w:val="Normal"/>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tbl>
      <w:tblPr>
        <w:tblW w:w="9747" w:type="dxa"/>
        <w:jc w:val="left"/>
        <w:tblInd w:w="0" w:type="dxa"/>
        <w:tblLayout w:type="fixed"/>
        <w:tblCellMar>
          <w:top w:w="0" w:type="dxa"/>
          <w:left w:w="108" w:type="dxa"/>
          <w:bottom w:w="0" w:type="dxa"/>
          <w:right w:w="108" w:type="dxa"/>
        </w:tblCellMar>
      </w:tblPr>
      <w:tblGrid>
        <w:gridCol w:w="5637"/>
        <w:gridCol w:w="1559"/>
        <w:gridCol w:w="2551"/>
      </w:tblGrid>
      <w:tr>
        <w:trPr/>
        <w:tc>
          <w:tcPr>
            <w:tcW w:w="5637" w:type="dxa"/>
            <w:tcBorders/>
          </w:tcPr>
          <w:p>
            <w:pPr>
              <w:pStyle w:val="Normal"/>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Заступник директора з навчально-виховної роботи Комунального закладу «Харківська спеціальна школа № 12» Харківської обласної ради</w:t>
            </w:r>
          </w:p>
          <w:p>
            <w:pPr>
              <w:pStyle w:val="Normal"/>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tc>
        <w:tc>
          <w:tcPr>
            <w:tcW w:w="1559" w:type="dxa"/>
            <w:tcBorders/>
          </w:tcPr>
          <w:p>
            <w:pPr>
              <w:pStyle w:val="Normal"/>
              <w:snapToGrid w:val="false"/>
              <w:spacing w:lineRule="auto" w:line="240" w:before="0" w:after="0"/>
              <w:rPr>
                <w:rFonts w:ascii="Times New Roman" w:hAnsi="Times New Roman" w:cs="Times New Roman"/>
                <w:sz w:val="28"/>
                <w:szCs w:val="28"/>
                <w:lang w:val="uk-UA"/>
              </w:rPr>
            </w:pPr>
            <w:r>
              <w:rPr>
                <w:rFonts w:cs="Times New Roman" w:ascii="Times New Roman" w:hAnsi="Times New Roman"/>
                <w:sz w:val="28"/>
                <w:szCs w:val="28"/>
                <w:lang w:val="uk-UA"/>
              </w:rPr>
            </w:r>
          </w:p>
        </w:tc>
        <w:tc>
          <w:tcPr>
            <w:tcW w:w="2551" w:type="dxa"/>
            <w:tcBorders/>
          </w:tcPr>
          <w:p>
            <w:pPr>
              <w:pStyle w:val="Normal"/>
              <w:snapToGrid w:val="false"/>
              <w:spacing w:lineRule="auto" w:line="240" w:before="0" w:after="0"/>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rPr>
                <w:rFonts w:ascii="Times New Roman" w:hAnsi="Times New Roman" w:cs="Times New Roman"/>
                <w:sz w:val="28"/>
                <w:szCs w:val="28"/>
                <w:lang w:val="uk-UA"/>
              </w:rPr>
            </w:pPr>
            <w:r>
              <w:rPr>
                <w:rFonts w:cs="Times New Roman" w:ascii="Times New Roman" w:hAnsi="Times New Roman"/>
                <w:sz w:val="28"/>
                <w:szCs w:val="28"/>
                <w:lang w:val="uk-UA"/>
              </w:rPr>
              <w:t>В. ВОЛОШАН</w:t>
            </w:r>
          </w:p>
        </w:tc>
      </w:tr>
      <w:tr>
        <w:trPr/>
        <w:tc>
          <w:tcPr>
            <w:tcW w:w="5637" w:type="dxa"/>
            <w:tcBorders/>
          </w:tcPr>
          <w:p>
            <w:pPr>
              <w:pStyle w:val="Normal"/>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Заступник директора з виховної роботи   Комунального закладу «Харківська спеціальна школа № 12» Харківської обласної ради</w:t>
            </w:r>
          </w:p>
          <w:p>
            <w:pPr>
              <w:pStyle w:val="Normal"/>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tc>
        <w:tc>
          <w:tcPr>
            <w:tcW w:w="1559" w:type="dxa"/>
            <w:tcBorders/>
          </w:tcPr>
          <w:p>
            <w:pPr>
              <w:pStyle w:val="Normal"/>
              <w:snapToGrid w:val="false"/>
              <w:spacing w:lineRule="auto" w:line="240" w:before="0" w:after="0"/>
              <w:rPr>
                <w:rFonts w:ascii="Times New Roman" w:hAnsi="Times New Roman" w:cs="Times New Roman"/>
                <w:sz w:val="28"/>
                <w:szCs w:val="28"/>
                <w:lang w:val="uk-UA"/>
              </w:rPr>
            </w:pPr>
            <w:r>
              <w:rPr>
                <w:rFonts w:cs="Times New Roman" w:ascii="Times New Roman" w:hAnsi="Times New Roman"/>
                <w:sz w:val="28"/>
                <w:szCs w:val="28"/>
                <w:lang w:val="uk-UA"/>
              </w:rPr>
            </w:r>
          </w:p>
        </w:tc>
        <w:tc>
          <w:tcPr>
            <w:tcW w:w="2551" w:type="dxa"/>
            <w:tcBorders/>
          </w:tcPr>
          <w:p>
            <w:pPr>
              <w:pStyle w:val="Normal"/>
              <w:snapToGrid w:val="false"/>
              <w:spacing w:lineRule="auto" w:line="240" w:before="0" w:after="0"/>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rPr>
                <w:rFonts w:ascii="Times New Roman" w:hAnsi="Times New Roman" w:cs="Times New Roman"/>
                <w:sz w:val="28"/>
                <w:szCs w:val="28"/>
                <w:lang w:val="uk-UA"/>
              </w:rPr>
            </w:pPr>
            <w:r>
              <w:rPr>
                <w:rFonts w:cs="Times New Roman" w:ascii="Times New Roman" w:hAnsi="Times New Roman"/>
                <w:sz w:val="28"/>
                <w:szCs w:val="28"/>
                <w:lang w:val="uk-UA"/>
              </w:rPr>
              <w:t>Т. КОНОВАЛОВА</w:t>
            </w:r>
          </w:p>
        </w:tc>
      </w:tr>
      <w:tr>
        <w:trPr/>
        <w:tc>
          <w:tcPr>
            <w:tcW w:w="5637" w:type="dxa"/>
            <w:tcBorders/>
          </w:tcPr>
          <w:p>
            <w:pPr>
              <w:pStyle w:val="Normal"/>
              <w:snapToGrid w:val="false"/>
              <w:spacing w:lineRule="auto" w:line="240" w:before="0" w:after="0"/>
              <w:jc w:val="both"/>
              <w:rPr>
                <w:rFonts w:ascii="Times New Roman" w:hAnsi="Times New Roman" w:cs="Times New Roman"/>
                <w:sz w:val="16"/>
                <w:szCs w:val="16"/>
                <w:lang w:val="uk-UA"/>
              </w:rPr>
            </w:pPr>
            <w:r>
              <w:rPr>
                <w:rFonts w:cs="Times New Roman" w:ascii="Times New Roman" w:hAnsi="Times New Roman"/>
                <w:sz w:val="16"/>
                <w:szCs w:val="16"/>
                <w:lang w:val="uk-UA"/>
              </w:rPr>
            </w:r>
          </w:p>
        </w:tc>
        <w:tc>
          <w:tcPr>
            <w:tcW w:w="1559" w:type="dxa"/>
            <w:tcBorders/>
          </w:tcPr>
          <w:p>
            <w:pPr>
              <w:pStyle w:val="Normal"/>
              <w:snapToGrid w:val="false"/>
              <w:spacing w:lineRule="auto" w:line="240" w:before="0" w:after="0"/>
              <w:rPr>
                <w:rFonts w:ascii="Times New Roman" w:hAnsi="Times New Roman" w:cs="Times New Roman"/>
                <w:sz w:val="16"/>
                <w:szCs w:val="16"/>
                <w:lang w:val="uk-UA"/>
              </w:rPr>
            </w:pPr>
            <w:r>
              <w:rPr>
                <w:rFonts w:cs="Times New Roman" w:ascii="Times New Roman" w:hAnsi="Times New Roman"/>
                <w:sz w:val="16"/>
                <w:szCs w:val="16"/>
                <w:lang w:val="uk-UA"/>
              </w:rPr>
            </w:r>
          </w:p>
        </w:tc>
        <w:tc>
          <w:tcPr>
            <w:tcW w:w="2551" w:type="dxa"/>
            <w:tcBorders/>
          </w:tcPr>
          <w:p>
            <w:pPr>
              <w:pStyle w:val="Normal"/>
              <w:snapToGrid w:val="false"/>
              <w:spacing w:lineRule="auto" w:line="240" w:before="0" w:after="0"/>
              <w:rPr>
                <w:rFonts w:ascii="Times New Roman" w:hAnsi="Times New Roman" w:cs="Times New Roman"/>
                <w:sz w:val="16"/>
                <w:szCs w:val="16"/>
                <w:lang w:val="uk-UA"/>
              </w:rPr>
            </w:pPr>
            <w:r>
              <w:rPr>
                <w:rFonts w:cs="Times New Roman" w:ascii="Times New Roman" w:hAnsi="Times New Roman"/>
                <w:sz w:val="16"/>
                <w:szCs w:val="16"/>
                <w:lang w:val="uk-UA"/>
              </w:rPr>
            </w:r>
          </w:p>
        </w:tc>
      </w:tr>
      <w:tr>
        <w:trPr/>
        <w:tc>
          <w:tcPr>
            <w:tcW w:w="5637" w:type="dxa"/>
            <w:tcBorders/>
          </w:tcPr>
          <w:p>
            <w:pPr>
              <w:pStyle w:val="Normal"/>
              <w:spacing w:lineRule="auto" w:line="240"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Головний бухгалтер Комунального закладу «Харківська спеціальна школа № 12» Харківської обласної ради уповноважена особа з питань запобігання та виявлення корупції в закладі</w:t>
            </w:r>
          </w:p>
        </w:tc>
        <w:tc>
          <w:tcPr>
            <w:tcW w:w="1559" w:type="dxa"/>
            <w:tcBorders/>
          </w:tcPr>
          <w:p>
            <w:pPr>
              <w:pStyle w:val="Normal"/>
              <w:snapToGrid w:val="false"/>
              <w:spacing w:lineRule="auto" w:line="240" w:before="0" w:after="0"/>
              <w:rPr>
                <w:rFonts w:ascii="Times New Roman" w:hAnsi="Times New Roman" w:cs="Times New Roman"/>
                <w:sz w:val="28"/>
                <w:szCs w:val="28"/>
                <w:lang w:val="uk-UA"/>
              </w:rPr>
            </w:pPr>
            <w:r>
              <w:rPr>
                <w:rFonts w:cs="Times New Roman" w:ascii="Times New Roman" w:hAnsi="Times New Roman"/>
                <w:sz w:val="28"/>
                <w:szCs w:val="28"/>
                <w:lang w:val="uk-UA"/>
              </w:rPr>
            </w:r>
          </w:p>
        </w:tc>
        <w:tc>
          <w:tcPr>
            <w:tcW w:w="2551" w:type="dxa"/>
            <w:tcBorders/>
          </w:tcPr>
          <w:p>
            <w:pPr>
              <w:pStyle w:val="Normal"/>
              <w:snapToGrid w:val="false"/>
              <w:spacing w:lineRule="auto" w:line="240" w:before="0" w:after="0"/>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lineRule="auto" w:line="240" w:before="0" w:after="0"/>
              <w:rPr>
                <w:rFonts w:ascii="Times New Roman" w:hAnsi="Times New Roman" w:cs="Times New Roman"/>
                <w:sz w:val="28"/>
                <w:szCs w:val="28"/>
                <w:lang w:val="uk-UA"/>
              </w:rPr>
            </w:pPr>
            <w:r>
              <w:rPr>
                <w:rFonts w:cs="Times New Roman" w:ascii="Times New Roman" w:hAnsi="Times New Roman"/>
                <w:sz w:val="28"/>
                <w:szCs w:val="28"/>
                <w:lang w:val="uk-UA"/>
              </w:rPr>
              <w:t>Ю.АНДРІЄНКО</w:t>
            </w:r>
          </w:p>
        </w:tc>
      </w:tr>
    </w:tbl>
    <w:p>
      <w:pPr>
        <w:pStyle w:val="Normal"/>
        <w:widowControl w:val="false"/>
        <w:spacing w:lineRule="auto" w:line="360"/>
        <w:rPr>
          <w:sz w:val="28"/>
          <w:szCs w:val="28"/>
          <w:lang w:val="uk-UA"/>
        </w:rPr>
      </w:pPr>
      <w:r>
        <w:rPr>
          <w:sz w:val="28"/>
          <w:szCs w:val="28"/>
          <w:lang w:val="uk-UA"/>
        </w:rPr>
        <w:t>З наказом ознайомлені:</w:t>
      </w:r>
    </w:p>
    <w:p>
      <w:pPr>
        <w:pStyle w:val="Normal"/>
        <w:spacing w:before="0" w:after="0"/>
        <w:jc w:val="both"/>
        <w:rPr>
          <w:sz w:val="22"/>
          <w:szCs w:val="22"/>
          <w:lang w:val="uk-UA" w:bidi="ar-SA"/>
        </w:rPr>
      </w:pPr>
      <w:r>
        <w:rPr>
          <w:sz w:val="22"/>
          <w:szCs w:val="22"/>
          <w:lang w:val="uk-UA" w:bidi="ar-SA"/>
        </w:rPr>
        <w:t>_</w:t>
      </w:r>
    </w:p>
    <w:p>
      <w:pPr>
        <w:sectPr>
          <w:headerReference w:type="even" r:id="rId2"/>
          <w:headerReference w:type="default" r:id="rId3"/>
          <w:headerReference w:type="first" r:id="rId4"/>
          <w:type w:val="nextPage"/>
          <w:pgSz w:w="11906" w:h="16838"/>
          <w:pgMar w:left="1701" w:right="567" w:gutter="0" w:header="709" w:top="1134" w:footer="0" w:bottom="851"/>
          <w:pgNumType w:fmt="decimal"/>
          <w:formProt w:val="false"/>
          <w:titlePg/>
          <w:textDirection w:val="lrTb"/>
          <w:docGrid w:type="default" w:linePitch="360" w:charSpace="0"/>
        </w:sectPr>
      </w:pPr>
    </w:p>
    <w:p>
      <w:pPr>
        <w:pStyle w:val="Normal"/>
        <w:spacing w:before="0" w:after="0"/>
        <w:jc w:val="both"/>
        <w:rPr>
          <w:sz w:val="22"/>
          <w:szCs w:val="22"/>
          <w:lang w:val="uk-UA" w:bidi="ar-SA"/>
        </w:rPr>
      </w:pPr>
      <w:r>
        <w:rPr>
          <w:sz w:val="22"/>
          <w:szCs w:val="22"/>
          <w:lang w:val="uk-UA" w:bidi="ar-SA"/>
        </w:rPr>
        <w:t>______Олена АНДРІЄВСЬКА</w:t>
      </w:r>
    </w:p>
    <w:p>
      <w:pPr>
        <w:pStyle w:val="Normal"/>
        <w:spacing w:before="0" w:after="0"/>
        <w:jc w:val="both"/>
        <w:rPr>
          <w:sz w:val="22"/>
          <w:szCs w:val="22"/>
          <w:lang w:val="uk-UA" w:bidi="ar-SA"/>
        </w:rPr>
      </w:pPr>
      <w:r>
        <w:rPr>
          <w:sz w:val="22"/>
          <w:szCs w:val="22"/>
          <w:lang w:val="uk-UA" w:bidi="ar-SA"/>
        </w:rPr>
        <w:t>________Ніна БАРДАКОВА</w:t>
      </w:r>
    </w:p>
    <w:p>
      <w:pPr>
        <w:pStyle w:val="Normal"/>
        <w:spacing w:before="0" w:after="0"/>
        <w:jc w:val="both"/>
        <w:rPr>
          <w:sz w:val="22"/>
          <w:szCs w:val="22"/>
          <w:lang w:val="uk-UA" w:bidi="ar-SA"/>
        </w:rPr>
      </w:pPr>
      <w:r>
        <w:rPr>
          <w:sz w:val="22"/>
          <w:szCs w:val="22"/>
          <w:lang w:val="uk-UA" w:bidi="ar-SA"/>
        </w:rPr>
        <w:t>________Сергій БІЛИК</w:t>
      </w:r>
    </w:p>
    <w:p>
      <w:pPr>
        <w:pStyle w:val="Normal"/>
        <w:spacing w:before="0" w:after="0"/>
        <w:jc w:val="both"/>
        <w:rPr>
          <w:sz w:val="22"/>
          <w:szCs w:val="22"/>
          <w:lang w:val="uk-UA" w:bidi="ar-SA"/>
        </w:rPr>
      </w:pPr>
      <w:r>
        <w:rPr>
          <w:sz w:val="22"/>
          <w:szCs w:val="22"/>
          <w:lang w:val="uk-UA" w:bidi="ar-SA"/>
        </w:rPr>
        <w:t>________Інна БОБРУСЬ</w:t>
      </w:r>
    </w:p>
    <w:p>
      <w:pPr>
        <w:pStyle w:val="Normal"/>
        <w:spacing w:before="0" w:after="0"/>
        <w:jc w:val="both"/>
        <w:rPr>
          <w:sz w:val="22"/>
          <w:szCs w:val="22"/>
          <w:lang w:val="uk-UA" w:bidi="ar-SA"/>
        </w:rPr>
      </w:pPr>
      <w:r>
        <w:rPr>
          <w:sz w:val="22"/>
          <w:szCs w:val="22"/>
          <w:lang w:val="uk-UA" w:bidi="ar-SA"/>
        </w:rPr>
        <w:t>________Тетяна БОГАТИРЬОВА</w:t>
      </w:r>
    </w:p>
    <w:p>
      <w:pPr>
        <w:pStyle w:val="Normal"/>
        <w:spacing w:before="0" w:after="0"/>
        <w:jc w:val="both"/>
        <w:rPr>
          <w:sz w:val="22"/>
          <w:szCs w:val="22"/>
          <w:lang w:val="uk-UA" w:bidi="ar-SA"/>
        </w:rPr>
      </w:pPr>
      <w:r>
        <w:rPr>
          <w:sz w:val="22"/>
          <w:szCs w:val="22"/>
          <w:lang w:val="uk-UA" w:bidi="ar-SA"/>
        </w:rPr>
        <w:t>________Юлія БОЛЬШУНОВА</w:t>
      </w:r>
    </w:p>
    <w:p>
      <w:pPr>
        <w:pStyle w:val="Normal"/>
        <w:spacing w:before="0" w:after="0"/>
        <w:jc w:val="both"/>
        <w:rPr>
          <w:sz w:val="22"/>
          <w:szCs w:val="22"/>
          <w:lang w:val="uk-UA" w:bidi="ar-SA"/>
        </w:rPr>
      </w:pPr>
      <w:r>
        <w:rPr>
          <w:sz w:val="22"/>
          <w:szCs w:val="22"/>
          <w:lang w:val="uk-UA" w:bidi="ar-SA"/>
        </w:rPr>
        <w:t>________Вікторія ГЕКОВА</w:t>
      </w:r>
    </w:p>
    <w:p>
      <w:pPr>
        <w:pStyle w:val="Normal"/>
        <w:spacing w:before="0" w:after="0"/>
        <w:jc w:val="both"/>
        <w:rPr>
          <w:sz w:val="22"/>
          <w:szCs w:val="22"/>
          <w:lang w:val="uk-UA" w:bidi="ar-SA"/>
        </w:rPr>
      </w:pPr>
      <w:r>
        <w:rPr>
          <w:sz w:val="22"/>
          <w:szCs w:val="22"/>
          <w:lang w:val="uk-UA" w:bidi="ar-SA"/>
        </w:rPr>
        <w:t>________Олена ГЕРМАНОВСЬКА</w:t>
        <w:tab/>
      </w:r>
    </w:p>
    <w:p>
      <w:pPr>
        <w:pStyle w:val="Normal"/>
        <w:spacing w:before="0" w:after="0"/>
        <w:jc w:val="both"/>
        <w:rPr>
          <w:sz w:val="22"/>
          <w:szCs w:val="22"/>
          <w:lang w:val="uk-UA" w:bidi="ar-SA"/>
        </w:rPr>
      </w:pPr>
      <w:r>
        <w:rPr>
          <w:sz w:val="22"/>
          <w:szCs w:val="22"/>
          <w:lang w:val="uk-UA" w:bidi="ar-SA"/>
        </w:rPr>
        <w:t>________Людмила ГРЕБЕНИК</w:t>
      </w:r>
    </w:p>
    <w:p>
      <w:pPr>
        <w:pStyle w:val="Normal"/>
        <w:spacing w:before="0" w:after="0"/>
        <w:jc w:val="both"/>
        <w:rPr>
          <w:sz w:val="22"/>
          <w:szCs w:val="22"/>
          <w:lang w:val="uk-UA" w:bidi="ar-SA"/>
        </w:rPr>
      </w:pPr>
      <w:r>
        <w:rPr>
          <w:sz w:val="22"/>
          <w:szCs w:val="22"/>
          <w:lang w:val="uk-UA" w:bidi="ar-SA"/>
        </w:rPr>
        <w:t>________Алла ДАНИЛЬЧУК</w:t>
      </w:r>
    </w:p>
    <w:p>
      <w:pPr>
        <w:pStyle w:val="Normal"/>
        <w:spacing w:before="0" w:after="0"/>
        <w:jc w:val="both"/>
        <w:rPr>
          <w:sz w:val="22"/>
          <w:szCs w:val="22"/>
          <w:lang w:val="uk-UA" w:bidi="ar-SA"/>
        </w:rPr>
      </w:pPr>
      <w:r>
        <w:rPr>
          <w:sz w:val="22"/>
          <w:szCs w:val="22"/>
          <w:lang w:val="uk-UA" w:bidi="ar-SA"/>
        </w:rPr>
        <w:t>________Юлія ДЕЙ</w:t>
      </w:r>
    </w:p>
    <w:p>
      <w:pPr>
        <w:pStyle w:val="Normal"/>
        <w:spacing w:before="0" w:after="0"/>
        <w:jc w:val="both"/>
        <w:rPr>
          <w:sz w:val="22"/>
          <w:szCs w:val="22"/>
          <w:lang w:val="uk-UA" w:bidi="ar-SA"/>
        </w:rPr>
      </w:pPr>
      <w:r>
        <w:rPr>
          <w:sz w:val="22"/>
          <w:szCs w:val="22"/>
          <w:lang w:val="uk-UA" w:bidi="ar-SA"/>
        </w:rPr>
        <w:t>________Людмила ЖАДАНОВСЬКА</w:t>
      </w:r>
    </w:p>
    <w:p>
      <w:pPr>
        <w:pStyle w:val="Normal"/>
        <w:spacing w:before="0" w:after="0"/>
        <w:jc w:val="both"/>
        <w:rPr>
          <w:sz w:val="22"/>
          <w:szCs w:val="22"/>
          <w:lang w:val="uk-UA" w:bidi="ar-SA"/>
        </w:rPr>
      </w:pPr>
      <w:r>
        <w:rPr>
          <w:sz w:val="22"/>
          <w:szCs w:val="22"/>
          <w:lang w:val="uk-UA" w:bidi="ar-SA"/>
        </w:rPr>
        <w:t>________Віта КАЙДА</w:t>
      </w:r>
    </w:p>
    <w:p>
      <w:pPr>
        <w:pStyle w:val="Normal"/>
        <w:spacing w:before="0" w:after="0"/>
        <w:jc w:val="both"/>
        <w:rPr>
          <w:sz w:val="22"/>
          <w:szCs w:val="22"/>
          <w:lang w:val="uk-UA" w:bidi="ar-SA"/>
        </w:rPr>
      </w:pPr>
      <w:r>
        <w:rPr>
          <w:sz w:val="22"/>
          <w:szCs w:val="22"/>
          <w:lang w:val="uk-UA" w:bidi="ar-SA"/>
        </w:rPr>
        <w:t>________Оксана КАРДАШОВА</w:t>
      </w:r>
    </w:p>
    <w:p>
      <w:pPr>
        <w:pStyle w:val="Normal"/>
        <w:spacing w:before="0" w:after="0"/>
        <w:jc w:val="both"/>
        <w:rPr>
          <w:sz w:val="22"/>
          <w:szCs w:val="22"/>
          <w:lang w:val="uk-UA" w:bidi="ar-SA"/>
        </w:rPr>
      </w:pPr>
      <w:r>
        <w:rPr>
          <w:sz w:val="22"/>
          <w:szCs w:val="22"/>
          <w:lang w:val="uk-UA" w:bidi="ar-SA"/>
        </w:rPr>
        <w:t>________Микита КАЧАНОВ</w:t>
      </w:r>
    </w:p>
    <w:p>
      <w:pPr>
        <w:pStyle w:val="Normal"/>
        <w:spacing w:before="0" w:after="0"/>
        <w:jc w:val="both"/>
        <w:rPr>
          <w:sz w:val="22"/>
          <w:szCs w:val="22"/>
          <w:lang w:val="uk-UA" w:bidi="ar-SA"/>
        </w:rPr>
      </w:pPr>
      <w:r>
        <w:rPr>
          <w:sz w:val="22"/>
          <w:szCs w:val="22"/>
          <w:lang w:val="uk-UA" w:bidi="ar-SA"/>
        </w:rPr>
        <w:t xml:space="preserve">________ Тетяна КОЛОМІЄЦЬ </w:t>
        <w:tab/>
      </w:r>
    </w:p>
    <w:p>
      <w:pPr>
        <w:pStyle w:val="Normal"/>
        <w:spacing w:before="0" w:after="0"/>
        <w:jc w:val="both"/>
        <w:rPr>
          <w:sz w:val="22"/>
          <w:szCs w:val="22"/>
          <w:lang w:val="uk-UA" w:bidi="ar-SA"/>
        </w:rPr>
      </w:pPr>
      <w:r>
        <w:rPr>
          <w:sz w:val="22"/>
          <w:szCs w:val="22"/>
          <w:lang w:val="uk-UA" w:bidi="ar-SA"/>
        </w:rPr>
        <w:t>________Світлана КОНОВАЛОВА</w:t>
      </w:r>
    </w:p>
    <w:p>
      <w:pPr>
        <w:pStyle w:val="Normal"/>
        <w:spacing w:before="0" w:after="0"/>
        <w:jc w:val="both"/>
        <w:rPr>
          <w:sz w:val="22"/>
          <w:szCs w:val="22"/>
          <w:lang w:val="uk-UA" w:bidi="ar-SA"/>
        </w:rPr>
      </w:pPr>
      <w:r>
        <w:rPr>
          <w:sz w:val="22"/>
          <w:szCs w:val="22"/>
          <w:lang w:val="uk-UA" w:bidi="ar-SA"/>
        </w:rPr>
        <w:t>________Олена КРИВЦУНОВА</w:t>
        <w:tab/>
        <w:tab/>
      </w:r>
    </w:p>
    <w:p>
      <w:pPr>
        <w:pStyle w:val="Normal"/>
        <w:spacing w:before="0" w:after="0"/>
        <w:jc w:val="both"/>
        <w:rPr>
          <w:sz w:val="22"/>
          <w:szCs w:val="22"/>
          <w:lang w:val="uk-UA" w:bidi="ar-SA"/>
        </w:rPr>
      </w:pPr>
      <w:r>
        <w:rPr>
          <w:sz w:val="22"/>
          <w:szCs w:val="22"/>
          <w:lang w:val="uk-UA" w:bidi="ar-SA"/>
        </w:rPr>
        <w:t>________Юрій КРИВЦУНОВ</w:t>
      </w:r>
    </w:p>
    <w:p>
      <w:pPr>
        <w:pStyle w:val="Normal"/>
        <w:spacing w:before="0" w:after="0"/>
        <w:jc w:val="both"/>
        <w:rPr>
          <w:sz w:val="22"/>
          <w:szCs w:val="22"/>
          <w:lang w:val="uk-UA" w:bidi="ar-SA"/>
        </w:rPr>
      </w:pPr>
      <w:r>
        <w:rPr>
          <w:sz w:val="22"/>
          <w:szCs w:val="22"/>
          <w:lang w:val="uk-UA" w:bidi="ar-SA"/>
        </w:rPr>
        <w:t>________Павло КРИЛОВ</w:t>
      </w:r>
    </w:p>
    <w:p>
      <w:pPr>
        <w:pStyle w:val="Normal"/>
        <w:spacing w:before="0" w:after="0"/>
        <w:jc w:val="both"/>
        <w:rPr>
          <w:sz w:val="22"/>
          <w:szCs w:val="22"/>
          <w:lang w:val="uk-UA" w:bidi="ar-SA"/>
        </w:rPr>
      </w:pPr>
      <w:r>
        <w:rPr>
          <w:sz w:val="22"/>
          <w:szCs w:val="22"/>
          <w:lang w:val="uk-UA" w:bidi="ar-SA"/>
        </w:rPr>
        <w:t>________Ірина КУДРЯШОВА</w:t>
      </w:r>
    </w:p>
    <w:p>
      <w:pPr>
        <w:pStyle w:val="Normal"/>
        <w:spacing w:before="0" w:after="0"/>
        <w:jc w:val="both"/>
        <w:rPr>
          <w:sz w:val="22"/>
          <w:szCs w:val="22"/>
          <w:lang w:val="uk-UA" w:bidi="ar-SA"/>
        </w:rPr>
      </w:pPr>
      <w:r>
        <w:rPr>
          <w:sz w:val="22"/>
          <w:szCs w:val="22"/>
          <w:lang w:val="uk-UA" w:bidi="ar-SA"/>
        </w:rPr>
        <w:t>________Світлана ЛЕОНОВА</w:t>
      </w:r>
    </w:p>
    <w:p>
      <w:pPr>
        <w:pStyle w:val="Normal"/>
        <w:spacing w:before="0" w:after="0"/>
        <w:jc w:val="both"/>
        <w:rPr>
          <w:sz w:val="22"/>
          <w:szCs w:val="22"/>
          <w:lang w:val="uk-UA" w:bidi="ar-SA"/>
        </w:rPr>
      </w:pPr>
      <w:r>
        <w:rPr>
          <w:sz w:val="22"/>
          <w:szCs w:val="22"/>
          <w:lang w:val="uk-UA" w:bidi="ar-SA"/>
        </w:rPr>
        <w:t>________Вікторія ЛЕЩЕНКО</w:t>
      </w:r>
    </w:p>
    <w:p>
      <w:pPr>
        <w:pStyle w:val="Normal"/>
        <w:spacing w:before="0" w:after="0"/>
        <w:jc w:val="both"/>
        <w:rPr>
          <w:sz w:val="22"/>
          <w:szCs w:val="22"/>
          <w:lang w:val="uk-UA" w:bidi="ar-SA"/>
        </w:rPr>
      </w:pPr>
      <w:r>
        <w:rPr>
          <w:sz w:val="22"/>
          <w:szCs w:val="22"/>
          <w:lang w:val="uk-UA" w:bidi="ar-SA"/>
        </w:rPr>
        <w:t>________Валерія ЛИСАНОВА</w:t>
      </w:r>
    </w:p>
    <w:p>
      <w:pPr>
        <w:pStyle w:val="Normal"/>
        <w:spacing w:before="0" w:after="0"/>
        <w:jc w:val="both"/>
        <w:rPr>
          <w:sz w:val="22"/>
          <w:szCs w:val="22"/>
          <w:lang w:val="uk-UA" w:bidi="ar-SA"/>
        </w:rPr>
      </w:pPr>
      <w:r>
        <w:rPr>
          <w:sz w:val="22"/>
          <w:szCs w:val="22"/>
          <w:lang w:val="uk-UA" w:bidi="ar-SA"/>
        </w:rPr>
        <w:t>________Денис ЛИТОВСЬКИЙ</w:t>
      </w:r>
    </w:p>
    <w:p>
      <w:pPr>
        <w:pStyle w:val="Normal"/>
        <w:spacing w:before="0" w:after="0"/>
        <w:jc w:val="both"/>
        <w:rPr>
          <w:sz w:val="22"/>
          <w:szCs w:val="22"/>
          <w:lang w:val="uk-UA" w:bidi="ar-SA"/>
        </w:rPr>
      </w:pPr>
      <w:r>
        <w:rPr>
          <w:sz w:val="22"/>
          <w:szCs w:val="22"/>
          <w:lang w:val="uk-UA" w:bidi="ar-SA"/>
        </w:rPr>
        <w:t>________Наталія ЛЯЛЮК</w:t>
      </w:r>
    </w:p>
    <w:p>
      <w:pPr>
        <w:pStyle w:val="Normal"/>
        <w:spacing w:before="0" w:after="0"/>
        <w:jc w:val="both"/>
        <w:rPr>
          <w:sz w:val="22"/>
          <w:szCs w:val="22"/>
          <w:lang w:val="uk-UA" w:bidi="ar-SA"/>
        </w:rPr>
      </w:pPr>
      <w:r>
        <w:rPr>
          <w:sz w:val="22"/>
          <w:szCs w:val="22"/>
          <w:lang w:val="uk-UA" w:bidi="ar-SA"/>
        </w:rPr>
        <w:t>________Алла МАРТИНЮК</w:t>
      </w:r>
    </w:p>
    <w:p>
      <w:pPr>
        <w:pStyle w:val="Normal"/>
        <w:spacing w:before="0" w:after="0"/>
        <w:jc w:val="both"/>
        <w:rPr>
          <w:sz w:val="22"/>
          <w:szCs w:val="22"/>
          <w:lang w:val="uk-UA" w:bidi="ar-SA"/>
        </w:rPr>
      </w:pPr>
      <w:r>
        <w:rPr>
          <w:sz w:val="22"/>
          <w:szCs w:val="22"/>
          <w:lang w:val="uk-UA" w:bidi="ar-SA"/>
        </w:rPr>
        <w:t>________Дмитро МАЯЦЬКИЙ</w:t>
      </w:r>
    </w:p>
    <w:p>
      <w:pPr>
        <w:pStyle w:val="Normal"/>
        <w:spacing w:before="0" w:after="0"/>
        <w:jc w:val="both"/>
        <w:rPr>
          <w:sz w:val="22"/>
          <w:szCs w:val="22"/>
          <w:lang w:val="uk-UA" w:bidi="ar-SA"/>
        </w:rPr>
      </w:pPr>
      <w:r>
        <w:rPr>
          <w:sz w:val="22"/>
          <w:szCs w:val="22"/>
          <w:lang w:val="uk-UA" w:bidi="ar-SA"/>
        </w:rPr>
        <w:t>________Микола НАДЬОН</w:t>
      </w:r>
    </w:p>
    <w:p>
      <w:pPr>
        <w:pStyle w:val="Normal"/>
        <w:spacing w:before="0" w:after="0"/>
        <w:jc w:val="both"/>
        <w:rPr>
          <w:sz w:val="22"/>
          <w:szCs w:val="22"/>
          <w:lang w:val="uk-UA" w:bidi="ar-SA"/>
        </w:rPr>
      </w:pPr>
      <w:r>
        <w:rPr>
          <w:sz w:val="22"/>
          <w:szCs w:val="22"/>
          <w:lang w:val="uk-UA" w:bidi="ar-SA"/>
        </w:rPr>
        <w:t>________Сергій ОКСЕНЧУК</w:t>
      </w:r>
    </w:p>
    <w:p>
      <w:pPr>
        <w:pStyle w:val="Normal"/>
        <w:spacing w:before="0" w:after="0"/>
        <w:jc w:val="both"/>
        <w:rPr>
          <w:sz w:val="22"/>
          <w:szCs w:val="22"/>
          <w:lang w:val="uk-UA" w:bidi="ar-SA"/>
        </w:rPr>
      </w:pPr>
      <w:r>
        <w:rPr>
          <w:sz w:val="22"/>
          <w:szCs w:val="22"/>
          <w:lang w:val="uk-UA" w:bidi="ar-SA"/>
        </w:rPr>
        <w:t>________Олена ПОЛЯКОВА</w:t>
      </w:r>
    </w:p>
    <w:p>
      <w:pPr>
        <w:pStyle w:val="Normal"/>
        <w:spacing w:before="0" w:after="0"/>
        <w:jc w:val="both"/>
        <w:rPr>
          <w:sz w:val="22"/>
          <w:szCs w:val="22"/>
          <w:lang w:val="uk-UA" w:bidi="ar-SA"/>
        </w:rPr>
      </w:pPr>
      <w:r>
        <w:rPr>
          <w:sz w:val="22"/>
          <w:szCs w:val="22"/>
          <w:lang w:val="uk-UA" w:bidi="ar-SA"/>
        </w:rPr>
        <w:t>________Олександр ПРОСКУРІН</w:t>
      </w:r>
    </w:p>
    <w:p>
      <w:pPr>
        <w:pStyle w:val="Normal"/>
        <w:spacing w:before="0" w:after="0"/>
        <w:jc w:val="both"/>
        <w:rPr>
          <w:sz w:val="22"/>
          <w:szCs w:val="22"/>
          <w:lang w:val="uk-UA" w:bidi="ar-SA"/>
        </w:rPr>
      </w:pPr>
      <w:r>
        <w:rPr>
          <w:sz w:val="22"/>
          <w:szCs w:val="22"/>
          <w:lang w:val="uk-UA" w:bidi="ar-SA"/>
        </w:rPr>
        <w:t>________Людмила П’ЯТИКОП</w:t>
      </w:r>
    </w:p>
    <w:p>
      <w:pPr>
        <w:pStyle w:val="Normal"/>
        <w:spacing w:before="0" w:after="0"/>
        <w:jc w:val="both"/>
        <w:rPr>
          <w:sz w:val="22"/>
          <w:szCs w:val="22"/>
          <w:lang w:val="uk-UA" w:bidi="ar-SA"/>
        </w:rPr>
      </w:pPr>
      <w:r>
        <w:rPr>
          <w:sz w:val="22"/>
          <w:szCs w:val="22"/>
          <w:lang w:val="uk-UA" w:bidi="ar-SA"/>
        </w:rPr>
        <w:t>________Олена РУСАНОВА</w:t>
      </w:r>
    </w:p>
    <w:p>
      <w:pPr>
        <w:pStyle w:val="Normal"/>
        <w:spacing w:before="0" w:after="0"/>
        <w:jc w:val="both"/>
        <w:rPr>
          <w:sz w:val="22"/>
          <w:szCs w:val="22"/>
          <w:lang w:val="uk-UA" w:bidi="ar-SA"/>
        </w:rPr>
      </w:pPr>
      <w:r>
        <w:rPr>
          <w:sz w:val="22"/>
          <w:szCs w:val="22"/>
          <w:lang w:val="uk-UA" w:bidi="ar-SA"/>
        </w:rPr>
        <w:t>________Світлана САВУЛЯК</w:t>
      </w:r>
    </w:p>
    <w:p>
      <w:pPr>
        <w:pStyle w:val="Normal"/>
        <w:spacing w:before="0" w:after="0"/>
        <w:jc w:val="both"/>
        <w:rPr>
          <w:sz w:val="22"/>
          <w:szCs w:val="22"/>
          <w:lang w:val="uk-UA" w:bidi="ar-SA"/>
        </w:rPr>
      </w:pPr>
      <w:r>
        <w:rPr>
          <w:sz w:val="22"/>
          <w:szCs w:val="22"/>
          <w:lang w:val="uk-UA" w:bidi="ar-SA"/>
        </w:rPr>
        <w:t>________Олександр САВЧЕНКО</w:t>
      </w:r>
    </w:p>
    <w:p>
      <w:pPr>
        <w:pStyle w:val="Normal"/>
        <w:spacing w:before="0" w:after="0"/>
        <w:jc w:val="both"/>
        <w:rPr>
          <w:sz w:val="22"/>
          <w:szCs w:val="22"/>
          <w:lang w:val="uk-UA" w:bidi="ar-SA"/>
        </w:rPr>
      </w:pPr>
      <w:r>
        <w:rPr>
          <w:sz w:val="22"/>
          <w:szCs w:val="22"/>
          <w:lang w:val="uk-UA" w:bidi="ar-SA"/>
        </w:rPr>
        <w:t>________ Лілія САНІНА</w:t>
      </w:r>
    </w:p>
    <w:p>
      <w:pPr>
        <w:pStyle w:val="Normal"/>
        <w:spacing w:before="0" w:after="0"/>
        <w:jc w:val="both"/>
        <w:rPr>
          <w:sz w:val="22"/>
          <w:szCs w:val="22"/>
          <w:lang w:val="uk-UA" w:bidi="ar-SA"/>
        </w:rPr>
      </w:pPr>
      <w:r>
        <w:rPr>
          <w:sz w:val="22"/>
          <w:szCs w:val="22"/>
          <w:lang w:val="uk-UA" w:bidi="ar-SA"/>
        </w:rPr>
        <w:t>________Лариса СВІТЛИЧНА</w:t>
      </w:r>
    </w:p>
    <w:p>
      <w:pPr>
        <w:pStyle w:val="Normal"/>
        <w:spacing w:before="0" w:after="0"/>
        <w:jc w:val="both"/>
        <w:rPr>
          <w:sz w:val="22"/>
          <w:szCs w:val="22"/>
          <w:lang w:val="uk-UA" w:bidi="ar-SA"/>
        </w:rPr>
      </w:pPr>
      <w:r>
        <w:rPr>
          <w:sz w:val="22"/>
          <w:szCs w:val="22"/>
          <w:lang w:val="uk-UA" w:bidi="ar-SA"/>
        </w:rPr>
        <w:t>________ Олена СЕМЕНЕНКО</w:t>
      </w:r>
    </w:p>
    <w:p>
      <w:pPr>
        <w:pStyle w:val="Normal"/>
        <w:spacing w:before="0" w:after="0"/>
        <w:jc w:val="both"/>
        <w:rPr>
          <w:sz w:val="22"/>
          <w:szCs w:val="22"/>
          <w:lang w:val="uk-UA" w:bidi="ar-SA"/>
        </w:rPr>
      </w:pPr>
      <w:r>
        <w:rPr>
          <w:sz w:val="22"/>
          <w:szCs w:val="22"/>
          <w:lang w:val="uk-UA" w:bidi="ar-SA"/>
        </w:rPr>
        <w:t>________Олена СЕМЕШКІНА</w:t>
      </w:r>
    </w:p>
    <w:p>
      <w:pPr>
        <w:pStyle w:val="Normal"/>
        <w:spacing w:before="0" w:after="0"/>
        <w:jc w:val="both"/>
        <w:rPr>
          <w:sz w:val="22"/>
          <w:szCs w:val="22"/>
          <w:lang w:val="uk-UA" w:bidi="ar-SA"/>
        </w:rPr>
      </w:pPr>
      <w:r>
        <w:rPr>
          <w:sz w:val="22"/>
          <w:szCs w:val="22"/>
          <w:lang w:val="uk-UA" w:bidi="ar-SA"/>
        </w:rPr>
        <w:t>________Володимир СЄРІКОВ</w:t>
      </w:r>
    </w:p>
    <w:p>
      <w:pPr>
        <w:pStyle w:val="Normal"/>
        <w:spacing w:before="0" w:after="0"/>
        <w:jc w:val="both"/>
        <w:rPr>
          <w:sz w:val="22"/>
          <w:szCs w:val="22"/>
          <w:lang w:val="uk-UA" w:bidi="ar-SA"/>
        </w:rPr>
      </w:pPr>
      <w:r>
        <w:rPr>
          <w:sz w:val="22"/>
          <w:szCs w:val="22"/>
          <w:lang w:val="uk-UA" w:bidi="ar-SA"/>
        </w:rPr>
        <w:t>________ Наталія СИБІРЦЕВА</w:t>
      </w:r>
    </w:p>
    <w:p>
      <w:pPr>
        <w:pStyle w:val="Normal"/>
        <w:spacing w:before="0" w:after="0"/>
        <w:jc w:val="both"/>
        <w:rPr>
          <w:sz w:val="22"/>
          <w:szCs w:val="22"/>
          <w:lang w:val="uk-UA" w:bidi="ar-SA"/>
        </w:rPr>
      </w:pPr>
      <w:r>
        <w:rPr>
          <w:sz w:val="22"/>
          <w:szCs w:val="22"/>
          <w:lang w:val="uk-UA" w:bidi="ar-SA"/>
        </w:rPr>
        <w:t>________Яна СКРИПНІК</w:t>
      </w:r>
    </w:p>
    <w:p>
      <w:pPr>
        <w:pStyle w:val="Normal"/>
        <w:spacing w:before="0" w:after="0"/>
        <w:jc w:val="both"/>
        <w:rPr>
          <w:sz w:val="22"/>
          <w:szCs w:val="22"/>
          <w:lang w:val="uk-UA" w:bidi="ar-SA"/>
        </w:rPr>
      </w:pPr>
      <w:r>
        <w:rPr>
          <w:sz w:val="22"/>
          <w:szCs w:val="22"/>
          <w:lang w:val="uk-UA" w:bidi="ar-SA"/>
        </w:rPr>
        <w:t>________Катерина СМІРНОВА</w:t>
      </w:r>
    </w:p>
    <w:p>
      <w:pPr>
        <w:pStyle w:val="Normal"/>
        <w:spacing w:before="0" w:after="0"/>
        <w:jc w:val="both"/>
        <w:rPr>
          <w:sz w:val="22"/>
          <w:szCs w:val="22"/>
          <w:lang w:val="uk-UA" w:bidi="ar-SA"/>
        </w:rPr>
      </w:pPr>
      <w:r>
        <w:rPr>
          <w:sz w:val="22"/>
          <w:szCs w:val="22"/>
          <w:lang w:val="uk-UA" w:bidi="ar-SA"/>
        </w:rPr>
        <w:t>________Людмила СОТНИКОВА</w:t>
      </w:r>
    </w:p>
    <w:p>
      <w:pPr>
        <w:pStyle w:val="Normal"/>
        <w:spacing w:before="0" w:after="0"/>
        <w:jc w:val="both"/>
        <w:rPr>
          <w:sz w:val="22"/>
          <w:szCs w:val="22"/>
          <w:lang w:val="uk-UA" w:bidi="ar-SA"/>
        </w:rPr>
      </w:pPr>
      <w:r>
        <w:rPr>
          <w:sz w:val="22"/>
          <w:szCs w:val="22"/>
          <w:lang w:val="uk-UA" w:bidi="ar-SA"/>
        </w:rPr>
        <w:t>________Руслан ТКАЧЕНКО</w:t>
      </w:r>
    </w:p>
    <w:p>
      <w:pPr>
        <w:pStyle w:val="Normal"/>
        <w:spacing w:before="0" w:after="0"/>
        <w:jc w:val="both"/>
        <w:rPr>
          <w:sz w:val="22"/>
          <w:szCs w:val="22"/>
          <w:lang w:val="uk-UA" w:bidi="ar-SA"/>
        </w:rPr>
      </w:pPr>
      <w:r>
        <w:rPr>
          <w:sz w:val="22"/>
          <w:szCs w:val="22"/>
          <w:lang w:val="uk-UA" w:bidi="ar-SA"/>
        </w:rPr>
        <w:t>________Тамара ТКАЧЕНКО</w:t>
      </w:r>
    </w:p>
    <w:p>
      <w:pPr>
        <w:pStyle w:val="Normal"/>
        <w:spacing w:before="0" w:after="0"/>
        <w:jc w:val="both"/>
        <w:rPr>
          <w:sz w:val="22"/>
          <w:szCs w:val="22"/>
          <w:lang w:val="uk-UA" w:bidi="ar-SA"/>
        </w:rPr>
      </w:pPr>
      <w:r>
        <w:rPr>
          <w:sz w:val="22"/>
          <w:szCs w:val="22"/>
          <w:lang w:val="uk-UA" w:bidi="ar-SA"/>
        </w:rPr>
        <w:t>________Марія ТОЛСТИХ</w:t>
      </w:r>
    </w:p>
    <w:p>
      <w:pPr>
        <w:pStyle w:val="Normal"/>
        <w:spacing w:before="0" w:after="0"/>
        <w:jc w:val="both"/>
        <w:rPr>
          <w:sz w:val="22"/>
          <w:szCs w:val="22"/>
          <w:lang w:val="uk-UA" w:bidi="ar-SA"/>
        </w:rPr>
      </w:pPr>
      <w:r>
        <w:rPr>
          <w:sz w:val="22"/>
          <w:szCs w:val="22"/>
          <w:lang w:val="uk-UA" w:bidi="ar-SA"/>
        </w:rPr>
        <w:t>________Вікторія ФЕДОСОВА</w:t>
      </w:r>
    </w:p>
    <w:p>
      <w:pPr>
        <w:pStyle w:val="Normal"/>
        <w:spacing w:before="0" w:after="0"/>
        <w:jc w:val="both"/>
        <w:rPr>
          <w:sz w:val="22"/>
          <w:szCs w:val="22"/>
          <w:lang w:val="uk-UA" w:bidi="ar-SA"/>
        </w:rPr>
      </w:pPr>
      <w:r>
        <w:rPr>
          <w:sz w:val="22"/>
          <w:szCs w:val="22"/>
          <w:lang w:val="uk-UA" w:bidi="ar-SA"/>
        </w:rPr>
        <w:t>________ Данило ЧАПЛЯ</w:t>
      </w:r>
    </w:p>
    <w:p>
      <w:pPr>
        <w:pStyle w:val="Normal"/>
        <w:spacing w:before="0" w:after="0"/>
        <w:jc w:val="both"/>
        <w:rPr>
          <w:sz w:val="22"/>
          <w:szCs w:val="22"/>
          <w:lang w:val="uk-UA" w:bidi="ar-SA"/>
        </w:rPr>
      </w:pPr>
      <w:r>
        <w:rPr>
          <w:sz w:val="22"/>
          <w:szCs w:val="22"/>
          <w:lang w:val="uk-UA" w:bidi="ar-SA"/>
        </w:rPr>
        <w:t>________Ламара ЦХОВРЕБОВА</w:t>
      </w:r>
    </w:p>
    <w:p>
      <w:pPr>
        <w:pStyle w:val="Normal"/>
        <w:spacing w:before="0" w:after="0"/>
        <w:jc w:val="both"/>
        <w:rPr>
          <w:sz w:val="22"/>
          <w:szCs w:val="22"/>
          <w:lang w:val="uk-UA" w:bidi="ar-SA"/>
        </w:rPr>
      </w:pPr>
      <w:r>
        <w:rPr>
          <w:sz w:val="22"/>
          <w:szCs w:val="22"/>
          <w:lang w:val="uk-UA" w:bidi="ar-SA"/>
        </w:rPr>
        <w:t>________Ольга ШТИХ</w:t>
      </w:r>
    </w:p>
    <w:p>
      <w:pPr>
        <w:pStyle w:val="Normal"/>
        <w:spacing w:before="0" w:after="0"/>
        <w:jc w:val="both"/>
        <w:rPr>
          <w:sz w:val="22"/>
          <w:szCs w:val="22"/>
          <w:lang w:val="uk-UA" w:bidi="ar-SA"/>
        </w:rPr>
      </w:pPr>
      <w:r>
        <w:rPr>
          <w:sz w:val="22"/>
          <w:szCs w:val="22"/>
          <w:lang w:val="uk-UA" w:bidi="ar-SA"/>
        </w:rPr>
        <w:t>________Наталія ЩОЛОКОВА</w:t>
      </w:r>
    </w:p>
    <w:p>
      <w:pPr>
        <w:pStyle w:val="Normal"/>
        <w:spacing w:before="0" w:after="0"/>
        <w:jc w:val="both"/>
        <w:rPr>
          <w:sz w:val="22"/>
          <w:szCs w:val="22"/>
          <w:lang w:val="uk-UA" w:bidi="ar-SA"/>
        </w:rPr>
      </w:pPr>
      <w:r>
        <w:rPr>
          <w:sz w:val="22"/>
          <w:szCs w:val="22"/>
          <w:lang w:val="uk-UA" w:bidi="ar-SA"/>
        </w:rPr>
        <w:t>________ Олена ЯСНОПОЛЬСЬКА</w:t>
        <w:tab/>
      </w:r>
    </w:p>
    <w:p>
      <w:pPr>
        <w:pStyle w:val="Normal"/>
        <w:spacing w:before="0" w:after="0"/>
        <w:jc w:val="both"/>
        <w:rPr>
          <w:sz w:val="24"/>
          <w:szCs w:val="24"/>
          <w:lang w:bidi="ar-SA"/>
        </w:rPr>
      </w:pPr>
      <w:r>
        <w:rPr>
          <w:sz w:val="22"/>
          <w:szCs w:val="22"/>
          <w:lang w:val="uk-UA" w:bidi="ar-SA"/>
        </w:rPr>
        <w:t>________Олена ЯЩИШИНА</w:t>
      </w:r>
      <w:r>
        <w:rPr>
          <w:sz w:val="28"/>
          <w:szCs w:val="28"/>
          <w:lang w:val="uk-UA" w:bidi="ar-SA"/>
        </w:rPr>
        <w:tab/>
      </w:r>
    </w:p>
    <w:p>
      <w:pPr>
        <w:sectPr>
          <w:type w:val="continuous"/>
          <w:pgSz w:w="11906" w:h="16838"/>
          <w:pgMar w:left="1701" w:right="567" w:gutter="0" w:header="709" w:top="1134" w:footer="0" w:bottom="851"/>
          <w:cols w:num="2" w:space="282" w:equalWidth="true" w:sep="false"/>
          <w:formProt w:val="false"/>
          <w:titlePg/>
          <w:textDirection w:val="lrTb"/>
          <w:docGrid w:type="default" w:linePitch="360" w:charSpace="0"/>
        </w:sectPr>
      </w:pPr>
    </w:p>
    <w:p>
      <w:pPr>
        <w:pStyle w:val="Normal"/>
        <w:widowControl w:val="false"/>
        <w:spacing w:lineRule="auto" w:line="360"/>
        <w:ind w:left="5529"/>
        <w:jc w:val="both"/>
        <w:rPr>
          <w:b/>
          <w:sz w:val="28"/>
          <w:szCs w:val="28"/>
          <w:lang w:val="uk-UA"/>
        </w:rPr>
      </w:pPr>
      <w:r>
        <w:rPr>
          <w:b/>
          <w:sz w:val="28"/>
          <w:szCs w:val="28"/>
          <w:lang w:val="uk-UA"/>
        </w:rPr>
      </w:r>
    </w:p>
    <w:sectPr>
      <w:type w:val="continuous"/>
      <w:pgSz w:w="11906" w:h="16838"/>
      <w:pgMar w:left="1701" w:right="567" w:gutter="0" w:header="709" w:top="1134" w:footer="0"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Tahoma">
    <w:charset w:val="cc"/>
    <w:family w:val="swiss"/>
    <w:pitch w:val="variable"/>
  </w:font>
  <w:font w:name="Liberation Sans">
    <w:altName w:val="Arial"/>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333442866"/>
    </w:sdtPr>
    <w:sdtContent>
      <w:p>
        <w:pPr>
          <w:pStyle w:val="Header"/>
          <w:jc w:val="center"/>
          <w:rPr/>
        </w:pPr>
        <w:r>
          <w:rPr>
            <w:sz w:val="24"/>
            <w:szCs w:val="24"/>
          </w:rPr>
          <w:fldChar w:fldCharType="begin"/>
        </w:r>
        <w:r>
          <w:rPr>
            <w:sz w:val="24"/>
            <w:szCs w:val="24"/>
          </w:rPr>
          <w:instrText xml:space="preserve"> PAGE </w:instrText>
        </w:r>
        <w:r>
          <w:rPr>
            <w:sz w:val="24"/>
            <w:szCs w:val="24"/>
          </w:rPr>
          <w:fldChar w:fldCharType="separate"/>
        </w:r>
        <w:r>
          <w:rPr>
            <w:sz w:val="24"/>
            <w:szCs w:val="24"/>
          </w:rPr>
          <w:t>6</w:t>
        </w:r>
        <w:r>
          <w:rPr>
            <w:sz w:val="24"/>
            <w:szCs w:val="24"/>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lvl>
    <w:lvl w:ilvl="1">
      <w:start w:val="0"/>
      <w:numFmt w:val="bullet"/>
      <w:lvlText w:val="-"/>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14e8"/>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uiPriority w:val="9"/>
    <w:qFormat/>
    <w:rsid w:val="008014e8"/>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2"/>
    <w:qFormat/>
    <w:rsid w:val="008014e8"/>
    <w:pPr>
      <w:keepNext w:val="true"/>
      <w:jc w:val="both"/>
      <w:outlineLvl w:val="1"/>
    </w:pPr>
    <w:rPr>
      <w:b/>
      <w:sz w:val="24"/>
      <w:lang w:val="uk-UA"/>
    </w:rPr>
  </w:style>
  <w:style w:type="paragraph" w:styleId="Heading3">
    <w:name w:val="heading 3"/>
    <w:basedOn w:val="Normal"/>
    <w:next w:val="Normal"/>
    <w:link w:val="3"/>
    <w:uiPriority w:val="9"/>
    <w:semiHidden/>
    <w:unhideWhenUsed/>
    <w:qFormat/>
    <w:rsid w:val="0070019a"/>
    <w:pPr>
      <w:keepNext w:val="true"/>
      <w:keepLines/>
      <w:spacing w:before="200" w:after="0"/>
      <w:outlineLvl w:val="2"/>
    </w:pPr>
    <w:rPr>
      <w:rFonts w:ascii="Cambria" w:hAnsi="Cambria" w:eastAsia="" w:cs="" w:asciiTheme="majorHAnsi" w:cstheme="majorBidi" w:eastAsiaTheme="majorEastAsia" w:hAnsiTheme="majorHAnsi"/>
      <w:b/>
      <w:bCs/>
      <w:color w:themeColor="accent1" w:val="4F81BD"/>
    </w:rPr>
  </w:style>
  <w:style w:type="paragraph" w:styleId="Heading7">
    <w:name w:val="heading 7"/>
    <w:basedOn w:val="Normal"/>
    <w:next w:val="Normal"/>
    <w:link w:val="7"/>
    <w:qFormat/>
    <w:rsid w:val="008014e8"/>
    <w:pPr>
      <w:keepNext w:val="true"/>
      <w:outlineLvl w:val="6"/>
    </w:pPr>
    <w:rPr>
      <w:sz w:val="32"/>
      <w:lang w:val="uk-UA"/>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8014e8"/>
    <w:rPr>
      <w:rFonts w:ascii="Cambria" w:hAnsi="Cambria" w:eastAsia="" w:cs="" w:asciiTheme="majorHAnsi" w:cstheme="majorBidi" w:eastAsiaTheme="majorEastAsia" w:hAnsiTheme="majorHAnsi"/>
      <w:b/>
      <w:bCs/>
      <w:color w:themeColor="accent1" w:themeShade="bf" w:val="365F91"/>
      <w:sz w:val="28"/>
      <w:szCs w:val="28"/>
      <w:lang w:eastAsia="ru-RU"/>
    </w:rPr>
  </w:style>
  <w:style w:type="character" w:styleId="2" w:customStyle="1">
    <w:name w:val="Заголовок 2 Знак"/>
    <w:basedOn w:val="DefaultParagraphFont"/>
    <w:qFormat/>
    <w:rsid w:val="008014e8"/>
    <w:rPr>
      <w:rFonts w:ascii="Times New Roman" w:hAnsi="Times New Roman" w:eastAsia="Times New Roman" w:cs="Times New Roman"/>
      <w:b/>
      <w:sz w:val="24"/>
      <w:szCs w:val="20"/>
      <w:lang w:val="uk-UA" w:eastAsia="ru-RU"/>
    </w:rPr>
  </w:style>
  <w:style w:type="character" w:styleId="7" w:customStyle="1">
    <w:name w:val="Заголовок 7 Знак"/>
    <w:basedOn w:val="DefaultParagraphFont"/>
    <w:qFormat/>
    <w:rsid w:val="008014e8"/>
    <w:rPr>
      <w:rFonts w:ascii="Times New Roman" w:hAnsi="Times New Roman" w:eastAsia="Times New Roman" w:cs="Times New Roman"/>
      <w:sz w:val="32"/>
      <w:szCs w:val="20"/>
      <w:lang w:val="uk-UA" w:eastAsia="ru-RU"/>
    </w:rPr>
  </w:style>
  <w:style w:type="character" w:styleId="Style10" w:customStyle="1">
    <w:name w:val="Верхний колонтитул Знак"/>
    <w:basedOn w:val="DefaultParagraphFont"/>
    <w:uiPriority w:val="99"/>
    <w:qFormat/>
    <w:rsid w:val="008014e8"/>
    <w:rPr>
      <w:rFonts w:ascii="Times New Roman" w:hAnsi="Times New Roman" w:eastAsia="Times New Roman" w:cs="Times New Roman"/>
      <w:sz w:val="20"/>
      <w:szCs w:val="20"/>
      <w:lang w:eastAsia="ru-RU"/>
    </w:rPr>
  </w:style>
  <w:style w:type="character" w:styleId="Style11" w:customStyle="1">
    <w:name w:val="Нижний колонтитул Знак"/>
    <w:basedOn w:val="DefaultParagraphFont"/>
    <w:uiPriority w:val="99"/>
    <w:qFormat/>
    <w:rsid w:val="00255d86"/>
    <w:rPr>
      <w:rFonts w:ascii="Times New Roman" w:hAnsi="Times New Roman" w:eastAsia="Times New Roman" w:cs="Times New Roman"/>
      <w:sz w:val="20"/>
      <w:szCs w:val="20"/>
      <w:lang w:eastAsia="ru-RU"/>
    </w:rPr>
  </w:style>
  <w:style w:type="character" w:styleId="Hyperlink">
    <w:name w:val="Hyperlink"/>
    <w:basedOn w:val="DefaultParagraphFont"/>
    <w:uiPriority w:val="99"/>
    <w:unhideWhenUsed/>
    <w:rsid w:val="00d042f9"/>
    <w:rPr>
      <w:color w:val="0000FF"/>
      <w:u w:val="single"/>
    </w:rPr>
  </w:style>
  <w:style w:type="character" w:styleId="Style12" w:customStyle="1">
    <w:name w:val="Текст выноски Знак"/>
    <w:basedOn w:val="DefaultParagraphFont"/>
    <w:link w:val="BalloonText"/>
    <w:uiPriority w:val="99"/>
    <w:semiHidden/>
    <w:qFormat/>
    <w:rsid w:val="00c97d91"/>
    <w:rPr>
      <w:rFonts w:ascii="Tahoma" w:hAnsi="Tahoma" w:eastAsia="Times New Roman" w:cs="Tahoma"/>
      <w:sz w:val="16"/>
      <w:szCs w:val="16"/>
      <w:lang w:eastAsia="ru-RU"/>
    </w:rPr>
  </w:style>
  <w:style w:type="character" w:styleId="3" w:customStyle="1">
    <w:name w:val="Заголовок 3 Знак"/>
    <w:basedOn w:val="DefaultParagraphFont"/>
    <w:uiPriority w:val="9"/>
    <w:semiHidden/>
    <w:qFormat/>
    <w:rsid w:val="0070019a"/>
    <w:rPr>
      <w:rFonts w:ascii="Cambria" w:hAnsi="Cambria" w:eastAsia="" w:cs="" w:asciiTheme="majorHAnsi" w:cstheme="majorBidi" w:eastAsiaTheme="majorEastAsia" w:hAnsiTheme="majorHAnsi"/>
      <w:b/>
      <w:bCs/>
      <w:color w:themeColor="accent1" w:val="4F81BD"/>
      <w:sz w:val="20"/>
      <w:szCs w:val="20"/>
      <w:lang w:eastAsia="ru-RU"/>
    </w:rPr>
  </w:style>
  <w:style w:type="character" w:styleId="WW8Num2z1">
    <w:name w:val="WW8Num2z1"/>
    <w:qFormat/>
    <w:rPr>
      <w:rFonts w:ascii="Times New Roman" w:hAnsi="Times New Roman" w:cs="Times New Roman"/>
    </w:rPr>
  </w:style>
  <w:style w:type="paragraph" w:styleId="Style13">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4">
    <w:name w:val="Покажчик"/>
    <w:basedOn w:val="Normal"/>
    <w:qFormat/>
    <w:pPr>
      <w:suppressLineNumbers/>
    </w:pPr>
    <w:rPr>
      <w:rFonts w:cs="Arial"/>
    </w:rPr>
  </w:style>
  <w:style w:type="paragraph" w:styleId="user" w:customStyle="1">
    <w:name w:val="Заголовок (user)"/>
    <w:basedOn w:val="Normal"/>
    <w:next w:val="BodyText"/>
    <w:qFormat/>
    <w:pPr>
      <w:keepNext w:val="true"/>
      <w:spacing w:before="240" w:after="120"/>
    </w:pPr>
    <w:rPr>
      <w:rFonts w:ascii="Liberation Sans" w:hAnsi="Liberation Sans" w:eastAsia="Microsoft YaHei" w:cs="Lucida Sans"/>
      <w:sz w:val="28"/>
      <w:szCs w:val="28"/>
    </w:rPr>
  </w:style>
  <w:style w:type="paragraph" w:styleId="user1">
    <w:name w:val="Покажчик (user)"/>
    <w:basedOn w:val="Normal"/>
    <w:qFormat/>
    <w:pPr>
      <w:suppressLineNumbers/>
    </w:pPr>
    <w:rPr>
      <w:rFonts w:cs="Arial"/>
    </w:rPr>
  </w:style>
  <w:style w:type="paragraph" w:styleId="IndexHeading">
    <w:name w:val="index heading"/>
    <w:basedOn w:val="Normal"/>
    <w:qFormat/>
    <w:pPr>
      <w:suppressLineNumbers/>
    </w:pPr>
    <w:rPr>
      <w:rFonts w:cs="Lucida Sans"/>
    </w:rPr>
  </w:style>
  <w:style w:type="paragraph" w:styleId="Default" w:customStyle="1">
    <w:name w:val="Default"/>
    <w:qFormat/>
    <w:rsid w:val="008014e8"/>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Style15" w:customStyle="1">
    <w:name w:val="Колонтитул"/>
    <w:basedOn w:val="Normal"/>
    <w:qFormat/>
    <w:pPr/>
    <w:rPr/>
  </w:style>
  <w:style w:type="paragraph" w:styleId="Style16">
    <w:name w:val="Верхній і нижній колонтитули"/>
    <w:basedOn w:val="Normal"/>
    <w:qFormat/>
    <w:pPr/>
    <w:rPr/>
  </w:style>
  <w:style w:type="paragraph" w:styleId="user2">
    <w:name w:val="Верхній і нижній колонтитули (user)"/>
    <w:basedOn w:val="Normal"/>
    <w:qFormat/>
    <w:pPr/>
    <w:rPr/>
  </w:style>
  <w:style w:type="paragraph" w:styleId="Header">
    <w:name w:val="header"/>
    <w:basedOn w:val="Normal"/>
    <w:link w:val="Style10"/>
    <w:uiPriority w:val="99"/>
    <w:unhideWhenUsed/>
    <w:rsid w:val="008014e8"/>
    <w:pPr>
      <w:tabs>
        <w:tab w:val="clear" w:pos="708"/>
        <w:tab w:val="center" w:pos="4677" w:leader="none"/>
        <w:tab w:val="right" w:pos="9355" w:leader="none"/>
      </w:tabs>
    </w:pPr>
    <w:rPr/>
  </w:style>
  <w:style w:type="paragraph" w:styleId="Footer">
    <w:name w:val="footer"/>
    <w:basedOn w:val="Normal"/>
    <w:link w:val="Style11"/>
    <w:uiPriority w:val="99"/>
    <w:unhideWhenUsed/>
    <w:rsid w:val="00255d86"/>
    <w:pPr>
      <w:tabs>
        <w:tab w:val="clear" w:pos="708"/>
        <w:tab w:val="center" w:pos="4677" w:leader="none"/>
        <w:tab w:val="right" w:pos="9355" w:leader="none"/>
      </w:tabs>
    </w:pPr>
    <w:rPr/>
  </w:style>
  <w:style w:type="paragraph" w:styleId="BalloonText">
    <w:name w:val="Balloon Text"/>
    <w:basedOn w:val="Normal"/>
    <w:link w:val="Style12"/>
    <w:uiPriority w:val="99"/>
    <w:semiHidden/>
    <w:unhideWhenUsed/>
    <w:qFormat/>
    <w:rsid w:val="00c97d91"/>
    <w:pPr/>
    <w:rPr>
      <w:rFonts w:ascii="Tahoma" w:hAnsi="Tahoma" w:cs="Tahoma"/>
      <w:sz w:val="16"/>
      <w:szCs w:val="16"/>
    </w:rPr>
  </w:style>
  <w:style w:type="paragraph" w:styleId="NormalWeb">
    <w:name w:val="Normal (Web)"/>
    <w:basedOn w:val="Normal"/>
    <w:uiPriority w:val="99"/>
    <w:unhideWhenUsed/>
    <w:qFormat/>
    <w:rsid w:val="007012a0"/>
    <w:pPr>
      <w:spacing w:beforeAutospacing="1" w:afterAutospacing="1"/>
    </w:pPr>
    <w:rPr>
      <w:sz w:val="24"/>
      <w:szCs w:val="24"/>
    </w:rPr>
  </w:style>
  <w:style w:type="paragraph" w:styleId="ListParagraph">
    <w:name w:val="List Paragraph"/>
    <w:basedOn w:val="Normal"/>
    <w:uiPriority w:val="34"/>
    <w:qFormat/>
    <w:rsid w:val="00cd4709"/>
    <w:pPr>
      <w:spacing w:before="0" w:after="0"/>
      <w:ind w:left="720"/>
      <w:contextualSpacing/>
    </w:pPr>
    <w:rPr/>
  </w:style>
  <w:style w:type="paragraph" w:styleId="Style17" w:customStyle="1">
    <w:name w:val="Содержимое таблицы"/>
    <w:basedOn w:val="Normal"/>
    <w:qFormat/>
    <w:pPr>
      <w:widowControl w:val="false"/>
      <w:suppressLineNumbers/>
    </w:pPr>
    <w:rPr/>
  </w:style>
  <w:style w:type="paragraph" w:styleId="Style18" w:customStyle="1">
    <w:name w:val="Заголовок таблицы"/>
    <w:basedOn w:val="Style17"/>
    <w:qFormat/>
    <w:pPr>
      <w:jc w:val="center"/>
    </w:pPr>
    <w:rPr>
      <w:b/>
      <w:bCs/>
    </w:rPr>
  </w:style>
  <w:style w:type="paragraph" w:styleId="Style19">
    <w:name w:val="Вміст таблиці"/>
    <w:basedOn w:val="Normal"/>
    <w:qFormat/>
    <w:pPr>
      <w:widowControl w:val="false"/>
      <w:suppressLineNumbers/>
    </w:pPr>
    <w:rPr/>
  </w:style>
  <w:style w:type="paragraph" w:styleId="Style20">
    <w:name w:val="Заголовок таблиці"/>
    <w:basedOn w:val="Style19"/>
    <w:qFormat/>
    <w:pPr>
      <w:suppressLineNumbers/>
      <w:jc w:val="center"/>
    </w:pPr>
    <w:rPr>
      <w:b/>
      <w:bCs/>
    </w:rPr>
  </w:style>
  <w:style w:type="paragraph" w:styleId="BodyTextIndent">
    <w:name w:val="Body Text Indent"/>
    <w:basedOn w:val="Normal"/>
    <w:pPr>
      <w:spacing w:lineRule="auto" w:line="240" w:before="0" w:after="120"/>
      <w:ind w:hanging="0" w:left="283" w:right="0"/>
    </w:pPr>
    <w:rPr>
      <w:rFonts w:ascii="Times New Roman" w:hAnsi="Times New Roman" w:cs="Times New Roman"/>
      <w:sz w:val="20"/>
      <w:szCs w:val="20"/>
    </w:rPr>
  </w:style>
  <w:style w:type="paragraph" w:styleId="Style21">
    <w:name w:val="Абзац списка"/>
    <w:basedOn w:val="Normal"/>
    <w:qFormat/>
    <w:pPr>
      <w:spacing w:before="0" w:after="200"/>
      <w:ind w:hanging="0" w:left="720" w:right="0"/>
      <w:contextualSpacing/>
    </w:pPr>
    <w:rPr/>
  </w:style>
  <w:style w:type="numbering" w:styleId="Style22" w:default="1">
    <w:name w:val="Без маркерів"/>
    <w:uiPriority w:val="99"/>
    <w:semiHidden/>
    <w:unhideWhenUsed/>
    <w:qFormat/>
  </w:style>
  <w:style w:type="numbering" w:styleId="WW8Num2">
    <w:name w:val="WW8Num2"/>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4">
    <w:name w:val="Table Grid"/>
    <w:basedOn w:val="a1"/>
    <w:rsid w:val="00c97d9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C27C39-8990-4418-9EF5-4AE191D88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1703</TotalTime>
  <Application>LibreOffice/25.8.3.2$Windows_X86_64 LibreOffice_project/8ca8d55c161d602844f5428fa4b58097424e324e</Application>
  <AppVersion>15.0000</AppVersion>
  <Pages>6</Pages>
  <Words>1032</Words>
  <Characters>6782</Characters>
  <CharactersWithSpaces>7744</CharactersWithSpaces>
  <Paragraphs>108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2015-01-13T14:36:00Z</dcterms:created>
  <dc:creator>Admin</dc:creator>
  <dc:description/>
  <dc:language>ru-RU</dc:language>
  <cp:lastModifiedBy/>
  <cp:lastPrinted>2025-03-24T10:37:00Z</cp:lastPrinted>
  <dcterms:modified xsi:type="dcterms:W3CDTF">2026-03-12T10:42:41Z</dcterms:modified>
  <cp:revision>62</cp:revision>
  <dc:subject/>
  <dc:title/>
</cp:coreProperties>
</file>

<file path=docProps/custom.xml><?xml version="1.0" encoding="utf-8"?>
<Properties xmlns="http://schemas.openxmlformats.org/officeDocument/2006/custom-properties" xmlns:vt="http://schemas.openxmlformats.org/officeDocument/2006/docPropsVTypes"/>
</file>