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B94C" w14:textId="77777777" w:rsidR="00237027" w:rsidRPr="00925259" w:rsidRDefault="00237027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 w:rsidRPr="0092525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ПЛАН</w:t>
      </w:r>
    </w:p>
    <w:p w14:paraId="1CE761F7" w14:textId="77777777" w:rsidR="00237027" w:rsidRPr="00925259" w:rsidRDefault="00237027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 w:rsidRPr="0092525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заходів щодо профілактики булінгу</w:t>
      </w:r>
    </w:p>
    <w:p w14:paraId="73A613E6" w14:textId="3AF8D4F5" w:rsidR="00237027" w:rsidRPr="00925259" w:rsidRDefault="00F75C0B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 xml:space="preserve">на </w:t>
      </w:r>
      <w:r w:rsidR="00EF03A7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20</w:t>
      </w:r>
      <w:r w:rsidR="00A0135F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2</w:t>
      </w:r>
      <w:r w:rsidR="00F61F5F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5</w:t>
      </w:r>
      <w:r w:rsidR="00EF03A7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/20</w:t>
      </w:r>
      <w:r w:rsidR="00A0135F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2</w:t>
      </w:r>
      <w:r w:rsidR="00F61F5F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6</w:t>
      </w:r>
      <w:r w:rsidR="00237027" w:rsidRPr="00925259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 xml:space="preserve"> навчальний рік</w:t>
      </w:r>
    </w:p>
    <w:p w14:paraId="45565039" w14:textId="77777777" w:rsidR="00237027" w:rsidRDefault="00237027" w:rsidP="00F75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 xml:space="preserve">у </w:t>
      </w:r>
      <w:r w:rsidR="00F75C0B"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  <w:t>_________________________________________________________</w:t>
      </w:r>
    </w:p>
    <w:p w14:paraId="1B506351" w14:textId="77777777" w:rsidR="00237027" w:rsidRDefault="00237027" w:rsidP="002370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B0706"/>
          <w:sz w:val="24"/>
          <w:szCs w:val="24"/>
          <w:lang w:eastAsia="uk-UA"/>
        </w:rPr>
      </w:pP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12"/>
        <w:gridCol w:w="1760"/>
        <w:gridCol w:w="2139"/>
        <w:gridCol w:w="1913"/>
      </w:tblGrid>
      <w:tr w:rsidR="00237027" w:rsidRPr="00925259" w14:paraId="40C3D698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FECE46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C47F1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Назва заходу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0D3C5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Цільова аудиторія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929FF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CF806" w14:textId="77777777" w:rsidR="00237027" w:rsidRPr="00925259" w:rsidRDefault="00237027" w:rsidP="004B0F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b/>
                <w:bCs/>
                <w:color w:val="0B0706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237027" w:rsidRPr="00237027" w14:paraId="57009B47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C6BF2" w14:textId="77777777" w:rsidR="00237027" w:rsidRPr="00237027" w:rsidRDefault="0023702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95FDE0" w14:textId="5490EB60" w:rsidR="00237027" w:rsidRPr="00237027" w:rsidRDefault="0023702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Обговорення питань орга</w:t>
            </w:r>
            <w:r w:rsidR="00F75C0B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нізації виховного процесу у 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5</w:t>
            </w:r>
            <w:r w:rsidR="00F75C0B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-20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6</w:t>
            </w: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3967D9" w14:textId="77777777" w:rsidR="00237027" w:rsidRPr="00237027" w:rsidRDefault="0023702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Пед.колектив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51B1C5" w14:textId="38E5FA03" w:rsidR="00237027" w:rsidRPr="00237027" w:rsidRDefault="00EF03A7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Серпень 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5</w:t>
            </w:r>
            <w:r w:rsidR="0023702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DA669" w14:textId="77777777" w:rsidR="00237027" w:rsidRDefault="00237027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ЗДВР </w:t>
            </w:r>
          </w:p>
          <w:p w14:paraId="3285EDCD" w14:textId="77777777" w:rsidR="005F4DE8" w:rsidRPr="00237027" w:rsidRDefault="005F4DE8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</w:p>
        </w:tc>
      </w:tr>
      <w:tr w:rsidR="00237027" w:rsidRPr="00237027" w14:paraId="6AC15D6C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51C969" w14:textId="77777777" w:rsidR="00237027" w:rsidRPr="003525D0" w:rsidRDefault="003525D0" w:rsidP="00237027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89A15" w14:textId="77777777" w:rsidR="00237027" w:rsidRPr="00925259" w:rsidRDefault="00237027" w:rsidP="00866C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Розробка пам’ятки «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Види</w:t>
            </w: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булінгу</w:t>
            </w:r>
            <w:r w:rsidR="00E320F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»</w:t>
            </w:r>
            <w:r w:rsidR="00866C7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,</w:t>
            </w:r>
            <w:r w:rsidR="00E320F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</w:t>
            </w:r>
            <w:r w:rsidR="00866C7D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«</w:t>
            </w:r>
            <w:r w:rsidR="00E320F8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Як протидіяти булінгу?</w:t>
            </w: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2C08C5" w14:textId="77777777" w:rsidR="00237027" w:rsidRPr="00925259" w:rsidRDefault="00237027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Педагогіч-</w:t>
            </w:r>
          </w:p>
          <w:p w14:paraId="7459520B" w14:textId="77777777" w:rsidR="00237027" w:rsidRPr="00925259" w:rsidRDefault="00237027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ний 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AD6017" w14:textId="64F49C2F" w:rsidR="00237027" w:rsidRPr="00925259" w:rsidRDefault="00237027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Жовтень</w:t>
            </w:r>
            <w:r w:rsidR="00EF03A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20</w:t>
            </w:r>
            <w:r w:rsidR="00A0135F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4C2202" w14:textId="77777777" w:rsidR="00237027" w:rsidRPr="00925259" w:rsidRDefault="005F4DE8" w:rsidP="002370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ЗДВР</w:t>
            </w:r>
          </w:p>
        </w:tc>
      </w:tr>
      <w:tr w:rsidR="002815E5" w:rsidRPr="00237027" w14:paraId="2B7F5E0B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29E901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C8D00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866C7D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Складання порад «Як допомогти дітям упоратися з булінгом»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1A1756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Пед.колектив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E0C04" w14:textId="24C12F94" w:rsidR="002815E5" w:rsidRPr="00237027" w:rsidRDefault="00EF03A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Січень 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6</w:t>
            </w:r>
            <w:r w:rsidR="002815E5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FE41F" w14:textId="77777777" w:rsidR="002815E5" w:rsidRPr="00925259" w:rsidRDefault="005F4DE8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ЗДВР</w:t>
            </w:r>
          </w:p>
        </w:tc>
      </w:tr>
      <w:tr w:rsidR="002815E5" w:rsidRPr="00237027" w14:paraId="3BF7A351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78B3C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56253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Контроль стану попередження випадків булінгу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9E8B6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Нарада при директорі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170CD" w14:textId="32E4650A" w:rsidR="002815E5" w:rsidRPr="00237027" w:rsidRDefault="00EF03A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Квітень 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6</w:t>
            </w:r>
            <w:r w:rsidR="002815E5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41246B" w14:textId="18D289F7" w:rsidR="002815E5" w:rsidRPr="003525D0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Кл. керівники</w:t>
            </w:r>
            <w:r w:rsidR="003525D0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,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 xml:space="preserve"> вихователі,</w:t>
            </w:r>
          </w:p>
          <w:p w14:paraId="751EDC55" w14:textId="77777777" w:rsidR="002815E5" w:rsidRPr="00237027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директор</w:t>
            </w:r>
          </w:p>
        </w:tc>
      </w:tr>
      <w:tr w:rsidR="002815E5" w:rsidRPr="00237027" w14:paraId="6A174E96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411D57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0F4DF3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D3195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Круглий стіл для педагогічного колективу «Безпечна школа. Маски булінгу»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2E37BA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.</w:t>
            </w: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C82E1" w14:textId="7C283B64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Березень</w:t>
            </w:r>
            <w:r w:rsidR="00EF03A7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20</w:t>
            </w:r>
            <w:r w:rsidR="00A0135F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6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D5E74D" w14:textId="77777777" w:rsidR="002815E5" w:rsidRPr="00237027" w:rsidRDefault="002815E5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ЗДВР </w:t>
            </w:r>
          </w:p>
        </w:tc>
      </w:tr>
      <w:tr w:rsidR="002815E5" w:rsidRPr="00237027" w14:paraId="38F47A18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2EB3A0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DC083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Вивчення законодавчих документів, практик протидії цькуванню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BF550E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Педагогічний колектив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D067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FDE2D9" w14:textId="77777777" w:rsidR="002815E5" w:rsidRPr="00925259" w:rsidRDefault="002815E5" w:rsidP="005F4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З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ДВР </w:t>
            </w:r>
          </w:p>
        </w:tc>
      </w:tr>
      <w:tr w:rsidR="002815E5" w:rsidRPr="00237027" w14:paraId="41A4D3FA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FCCDB4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C23D8" w14:textId="60039322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Проведення ранкових зустрічей з метою формування навичок дружніх стосунків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A7EAD0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 xml:space="preserve"> 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80322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CCF376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</w:p>
        </w:tc>
      </w:tr>
      <w:tr w:rsidR="002815E5" w:rsidRPr="00237027" w14:paraId="10EECA22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64FD0D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CD6C2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Створення морально безпечного освітнього простору, формування позитивного мікроклімату та толерантної міжособистісної взаємодії в ході годин спілкування, тренінгових занять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78DD8" w14:textId="4FF9C608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1-1</w:t>
            </w:r>
            <w:r w:rsidR="00A0135F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9683E" w14:textId="77777777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0E505" w14:textId="056B6FC0" w:rsidR="002815E5" w:rsidRPr="00925259" w:rsidRDefault="002815E5" w:rsidP="00281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</w:pPr>
            <w:r w:rsidRPr="00925259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Класні керівники</w:t>
            </w:r>
            <w:r w:rsidR="00A0135F">
              <w:rPr>
                <w:rFonts w:ascii="Times New Roman" w:eastAsia="Times New Roman" w:hAnsi="Times New Roman" w:cs="Times New Roman"/>
                <w:color w:val="0B0706"/>
                <w:sz w:val="24"/>
                <w:szCs w:val="24"/>
                <w:lang w:eastAsia="uk-UA"/>
              </w:rPr>
              <w:t>, вихователі</w:t>
            </w:r>
          </w:p>
        </w:tc>
      </w:tr>
      <w:tr w:rsidR="002815E5" w:rsidRPr="00237027" w14:paraId="23841193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D419C" w14:textId="77777777" w:rsidR="002815E5" w:rsidRPr="003525D0" w:rsidRDefault="003525D0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9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ACD8B" w14:textId="77777777" w:rsidR="002815E5" w:rsidRPr="00237027" w:rsidRDefault="009E4B0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Проведення заходів в рамках Всеукраїнського тижня права «Стоп булінгу»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8C3F77" w14:textId="031F0D9E" w:rsidR="002815E5" w:rsidRPr="00237027" w:rsidRDefault="009E4B0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5-1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7645" w14:textId="4C2A3C92" w:rsidR="002815E5" w:rsidRPr="00237027" w:rsidRDefault="00EF03A7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Грудень 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5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A51E31" w14:textId="77777777" w:rsidR="002815E5" w:rsidRPr="003525D0" w:rsidRDefault="002815E5" w:rsidP="002815E5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</w:p>
        </w:tc>
      </w:tr>
      <w:tr w:rsidR="00475646" w:rsidRPr="00237027" w14:paraId="7D91CABF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A2EABA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0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AF7F" w14:textId="77777777" w:rsidR="00475646" w:rsidRPr="009E4B0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Виставка літератури на тему «Скажи булінгу «НІ!»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407161" w14:textId="77777777" w:rsidR="00475646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1-11 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A72B3" w14:textId="60303CA3" w:rsidR="00475646" w:rsidRDefault="00EF03A7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Грудень 20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 w:rsidR="00F61F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5</w:t>
            </w:r>
            <w:bookmarkStart w:id="0" w:name="_GoBack"/>
            <w:bookmarkEnd w:id="0"/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р.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1F1C6A" w14:textId="77777777" w:rsidR="00475646" w:rsidRDefault="00475646" w:rsidP="005F4DE8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Бібліотекар </w:t>
            </w:r>
          </w:p>
        </w:tc>
      </w:tr>
      <w:tr w:rsidR="00475646" w:rsidRPr="00237027" w14:paraId="3929075E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C0316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4D05" w14:textId="77777777" w:rsidR="00475646" w:rsidRPr="009E4B0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Спостереження за міжособистісною поведінкою здобувачів освіти;</w:t>
            </w:r>
          </w:p>
          <w:p w14:paraId="5E2A6D1D" w14:textId="77777777" w:rsidR="00475646" w:rsidRPr="009E4B0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–      опитування (анкетування) учасників освітнього процесу;</w:t>
            </w:r>
          </w:p>
          <w:p w14:paraId="1CA8E97F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-    діагностика мікроклімату, </w:t>
            </w:r>
            <w:r w:rsidRPr="009E4B07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lastRenderedPageBreak/>
              <w:t>згуртованості класних колективів та емоційних станів учнів;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27F90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lastRenderedPageBreak/>
              <w:t>1-11 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4634C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5225FE" w14:textId="77777777" w:rsidR="00820E55" w:rsidRDefault="00820E55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ЗДВР,</w:t>
            </w:r>
          </w:p>
          <w:p w14:paraId="74882A68" w14:textId="77777777" w:rsidR="00475646" w:rsidRDefault="00820E55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п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сихолог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,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</w:t>
            </w:r>
          </w:p>
          <w:p w14:paraId="26CFCD45" w14:textId="282C1474" w:rsidR="00475646" w:rsidRDefault="00820E55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к</w:t>
            </w:r>
            <w:r w:rsidR="00475646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ласні керівники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, вихователі</w:t>
            </w:r>
          </w:p>
          <w:p w14:paraId="0D02A2B7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</w:p>
        </w:tc>
      </w:tr>
      <w:tr w:rsidR="00475646" w:rsidRPr="00237027" w14:paraId="33B5DCD2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C8686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91B9AA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Проведення годин спілкування («Як захистити себе без агресії», «Стоп! Булінг!», «Як протидіяти тиску та казати «НІ»» і т.д.) тренінгів («Зі злом миритися не можна», «Толерантність до інших: навчаємось співчувати», «Профілактика конфліктів у соціальних мережах», «Моя поведінка у конфліктній/ небезпечній ситуації»), засідань круглого столу, дискусій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8C99AE" w14:textId="6E676A5E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1-1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 xml:space="preserve"> кл.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089C5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21114" w14:textId="26DA2DF0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Класні керівники</w:t>
            </w:r>
            <w:r w:rsidR="00A0135F"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, вихователі</w:t>
            </w:r>
          </w:p>
        </w:tc>
      </w:tr>
      <w:tr w:rsidR="00475646" w:rsidRPr="00237027" w14:paraId="63ECFBC6" w14:textId="77777777" w:rsidTr="004B0F38"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532BD" w14:textId="77777777" w:rsidR="00475646" w:rsidRPr="003525D0" w:rsidRDefault="003525D0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34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85D52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Засідання ради з профілактики правопорушень</w:t>
            </w:r>
          </w:p>
        </w:tc>
        <w:tc>
          <w:tcPr>
            <w:tcW w:w="1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0D267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49B6D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Упродовж року</w:t>
            </w:r>
          </w:p>
        </w:tc>
        <w:tc>
          <w:tcPr>
            <w:tcW w:w="19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B6E8E" w14:textId="77777777" w:rsidR="00475646" w:rsidRPr="00237027" w:rsidRDefault="00475646" w:rsidP="00475646">
            <w:pPr>
              <w:spacing w:after="0" w:line="240" w:lineRule="auto"/>
              <w:ind w:right="-57"/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B0706"/>
                <w:sz w:val="24"/>
                <w:szCs w:val="24"/>
                <w:lang w:eastAsia="uk-UA"/>
              </w:rPr>
              <w:t>Рада з профілактики правопорушень</w:t>
            </w:r>
          </w:p>
        </w:tc>
      </w:tr>
    </w:tbl>
    <w:p w14:paraId="1583D1FE" w14:textId="77777777" w:rsidR="00237027" w:rsidRDefault="00237027" w:rsidP="00237027">
      <w:pPr>
        <w:shd w:val="clear" w:color="auto" w:fill="FFFFFF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</w:p>
    <w:p w14:paraId="7D1BC8CC" w14:textId="77777777" w:rsidR="002557DD" w:rsidRDefault="002557DD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</w:p>
    <w:p w14:paraId="2DF33DE9" w14:textId="77777777" w:rsidR="002557DD" w:rsidRDefault="002557DD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</w:p>
    <w:p w14:paraId="5E8A8BED" w14:textId="77777777" w:rsidR="00A0135F" w:rsidRDefault="002557DD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>Заступник директора з виховної роботи</w:t>
      </w:r>
      <w:r w:rsidR="00EF03A7"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 xml:space="preserve"> </w:t>
      </w:r>
    </w:p>
    <w:p w14:paraId="679ADA99" w14:textId="49FF9FCF" w:rsidR="002557DD" w:rsidRDefault="00A0135F" w:rsidP="002557DD">
      <w:pPr>
        <w:shd w:val="clear" w:color="auto" w:fill="FFFFFF"/>
        <w:spacing w:after="0" w:line="240" w:lineRule="auto"/>
        <w:ind w:right="-57"/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>Тетяна КОНОВАЛОВА</w:t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ab/>
      </w:r>
      <w:r w:rsidR="00EF03A7">
        <w:rPr>
          <w:rFonts w:ascii="Times New Roman" w:eastAsia="Times New Roman" w:hAnsi="Times New Roman" w:cs="Times New Roman"/>
          <w:color w:val="0B0706"/>
          <w:sz w:val="24"/>
          <w:szCs w:val="24"/>
          <w:lang w:eastAsia="uk-UA"/>
        </w:rPr>
        <w:t xml:space="preserve">                            _____________________</w:t>
      </w:r>
    </w:p>
    <w:p w14:paraId="3AC1204F" w14:textId="77777777" w:rsidR="00530004" w:rsidRPr="00237027" w:rsidRDefault="00F61F5F"/>
    <w:sectPr w:rsidR="00530004" w:rsidRPr="00237027" w:rsidSect="008A76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027"/>
    <w:rsid w:val="00237027"/>
    <w:rsid w:val="002557DD"/>
    <w:rsid w:val="002815E5"/>
    <w:rsid w:val="003525D0"/>
    <w:rsid w:val="00475646"/>
    <w:rsid w:val="005F4DE8"/>
    <w:rsid w:val="006F3079"/>
    <w:rsid w:val="00820E55"/>
    <w:rsid w:val="00866C7D"/>
    <w:rsid w:val="008A7694"/>
    <w:rsid w:val="009E4B07"/>
    <w:rsid w:val="00A0135F"/>
    <w:rsid w:val="00BE1B22"/>
    <w:rsid w:val="00C278AE"/>
    <w:rsid w:val="00E320F8"/>
    <w:rsid w:val="00EF03A7"/>
    <w:rsid w:val="00F61F5F"/>
    <w:rsid w:val="00F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CBED"/>
  <w15:docId w15:val="{FFC6ADF5-66A9-4E90-A294-62718BEA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Тетяна Коновалова</cp:lastModifiedBy>
  <cp:revision>7</cp:revision>
  <dcterms:created xsi:type="dcterms:W3CDTF">2020-08-27T10:26:00Z</dcterms:created>
  <dcterms:modified xsi:type="dcterms:W3CDTF">2025-12-10T16:50:00Z</dcterms:modified>
</cp:coreProperties>
</file>