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8E3" w:rsidRPr="003608E3" w:rsidRDefault="00EC50F1" w:rsidP="003608E3">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Аналіз методичної роботи у 2024</w:t>
      </w:r>
      <w:r w:rsidR="003608E3" w:rsidRPr="003608E3">
        <w:rPr>
          <w:rFonts w:ascii="Times New Roman" w:hAnsi="Times New Roman" w:cs="Times New Roman"/>
          <w:b/>
          <w:sz w:val="28"/>
          <w:szCs w:val="28"/>
        </w:rPr>
        <w:t>/2025 навчальному році</w:t>
      </w:r>
    </w:p>
    <w:p w:rsidR="003608E3" w:rsidRDefault="003608E3" w:rsidP="003608E3">
      <w:pPr>
        <w:spacing w:line="360" w:lineRule="auto"/>
        <w:rPr>
          <w:rFonts w:ascii="Times New Roman" w:hAnsi="Times New Roman" w:cs="Times New Roman"/>
          <w:b/>
        </w:rPr>
      </w:pPr>
    </w:p>
    <w:p w:rsidR="00EC50F1" w:rsidRDefault="00EC50F1" w:rsidP="00EC50F1">
      <w:pPr>
        <w:spacing w:line="360" w:lineRule="auto"/>
        <w:ind w:firstLine="567"/>
        <w:jc w:val="both"/>
        <w:rPr>
          <w:rFonts w:ascii="Times New Roman" w:hAnsi="Times New Roman"/>
          <w:sz w:val="28"/>
          <w:szCs w:val="28"/>
          <w:lang w:eastAsia="ru-RU"/>
        </w:rPr>
      </w:pPr>
      <w:r>
        <w:rPr>
          <w:rFonts w:ascii="Times New Roman" w:hAnsi="Times New Roman"/>
          <w:sz w:val="28"/>
          <w:szCs w:val="28"/>
          <w:lang w:eastAsia="ru-RU"/>
        </w:rPr>
        <w:t>На виконання Законів України “Про освіту”, “Про загальну середню освіту” та інших нормативних документів Міністерства освіти і науки України заклад освіти, в умовах воєнного стану, створював оптимальні умови для забезпечення конституційного права кожного громадянина на доступну, безоплатну і якісну освіту, отримання молоддю повної загальної середньої освіти. Заклад здійснював свою діяльність відповідно до Статуту, який відповідає сучасним нормативно-правовим документам, що регламентують діяльність спеціального закладу освіти.</w:t>
      </w:r>
    </w:p>
    <w:p w:rsidR="00EC50F1" w:rsidRDefault="00EC50F1" w:rsidP="00EC50F1">
      <w:pPr>
        <w:spacing w:line="360" w:lineRule="auto"/>
        <w:ind w:firstLine="708"/>
        <w:jc w:val="both"/>
        <w:rPr>
          <w:rFonts w:ascii="Times New Roman" w:eastAsia="Calibri" w:hAnsi="Times New Roman"/>
          <w:sz w:val="28"/>
          <w:szCs w:val="28"/>
        </w:rPr>
      </w:pPr>
      <w:r>
        <w:rPr>
          <w:rFonts w:ascii="Times New Roman" w:hAnsi="Times New Roman"/>
          <w:sz w:val="28"/>
          <w:szCs w:val="28"/>
          <w:lang w:eastAsia="ru-RU"/>
        </w:rPr>
        <w:t xml:space="preserve">У 2024/2025 навчальному році педагогічний колектив школи працював над реалізацією </w:t>
      </w:r>
      <w:r>
        <w:rPr>
          <w:rFonts w:ascii="Times New Roman" w:hAnsi="Times New Roman"/>
          <w:b/>
          <w:bCs/>
          <w:iCs/>
          <w:sz w:val="28"/>
          <w:szCs w:val="28"/>
          <w:lang w:eastAsia="ru-RU"/>
        </w:rPr>
        <w:t xml:space="preserve">педагогічної теми </w:t>
      </w:r>
      <w:r>
        <w:rPr>
          <w:rFonts w:ascii="Times New Roman" w:hAnsi="Times New Roman"/>
          <w:sz w:val="28"/>
          <w:szCs w:val="28"/>
        </w:rPr>
        <w:t>«Забезпечення системного підвищення якості знань на основі організації освітнього середовища та корекційно-</w:t>
      </w:r>
      <w:proofErr w:type="spellStart"/>
      <w:r>
        <w:rPr>
          <w:rFonts w:ascii="Times New Roman" w:hAnsi="Times New Roman"/>
          <w:sz w:val="28"/>
          <w:szCs w:val="28"/>
        </w:rPr>
        <w:t>розвиткового</w:t>
      </w:r>
      <w:proofErr w:type="spellEnd"/>
      <w:r>
        <w:rPr>
          <w:rFonts w:ascii="Times New Roman" w:hAnsi="Times New Roman"/>
          <w:sz w:val="28"/>
          <w:szCs w:val="28"/>
        </w:rPr>
        <w:t xml:space="preserve"> супроводу в умовах спеціального закладу освіти» </w:t>
      </w:r>
      <w:r>
        <w:rPr>
          <w:rFonts w:ascii="Times New Roman" w:hAnsi="Times New Roman"/>
          <w:bCs/>
          <w:sz w:val="28"/>
          <w:szCs w:val="28"/>
          <w:lang w:eastAsia="ru-RU"/>
        </w:rPr>
        <w:t xml:space="preserve">та </w:t>
      </w:r>
      <w:r>
        <w:rPr>
          <w:rFonts w:ascii="Times New Roman" w:hAnsi="Times New Roman"/>
          <w:b/>
          <w:bCs/>
          <w:sz w:val="28"/>
          <w:szCs w:val="28"/>
          <w:lang w:eastAsia="ru-RU"/>
        </w:rPr>
        <w:t>методичної теми:</w:t>
      </w:r>
      <w:r>
        <w:rPr>
          <w:rFonts w:ascii="Times New Roman" w:hAnsi="Times New Roman"/>
          <w:bCs/>
          <w:sz w:val="28"/>
          <w:szCs w:val="28"/>
          <w:lang w:eastAsia="ru-RU"/>
        </w:rPr>
        <w:t xml:space="preserve"> «</w:t>
      </w:r>
      <w:r>
        <w:rPr>
          <w:rFonts w:ascii="Times New Roman" w:hAnsi="Times New Roman"/>
          <w:sz w:val="28"/>
          <w:szCs w:val="28"/>
        </w:rPr>
        <w:t>Розвиток професійної компетенції педагогів як умова підвищення якості освіти в умовах Нової української школи». Метою методичної роботи стало: «Безперервне вдосконалення рівня педагогічної майстерності педагогів, їхньої ерудиції й компетентності в галузі певної науки (навчального предмета) і методики його викладання».</w:t>
      </w:r>
    </w:p>
    <w:p w:rsidR="00EC50F1" w:rsidRDefault="00EC50F1" w:rsidP="00EC50F1">
      <w:pPr>
        <w:spacing w:line="360" w:lineRule="auto"/>
        <w:ind w:firstLine="567"/>
        <w:jc w:val="both"/>
        <w:rPr>
          <w:rFonts w:ascii="Times New Roman" w:hAnsi="Times New Roman"/>
          <w:sz w:val="28"/>
          <w:szCs w:val="28"/>
          <w:lang w:eastAsia="ru-RU"/>
        </w:rPr>
      </w:pPr>
      <w:r>
        <w:rPr>
          <w:rFonts w:ascii="Times New Roman" w:hAnsi="Times New Roman"/>
          <w:sz w:val="28"/>
          <w:szCs w:val="28"/>
          <w:lang w:eastAsia="ru-RU"/>
        </w:rPr>
        <w:t>Методична робота педагогічного колективу була спрямована на створення оптимальних умов для підвищення професійної майстерності вчителів, передбачала систематичну колективну та індивідуальну діяльність, яка сприяла підвищенню рівня методичної і фахової компетентності педагогічних працівників школи, впровадження в практику досягнень педагогічної науки, інноваційних освітніх технологій, передового досвіду, а саме:</w:t>
      </w:r>
    </w:p>
    <w:p w:rsidR="00EC50F1" w:rsidRDefault="00EC50F1" w:rsidP="00EC50F1">
      <w:pPr>
        <w:widowControl/>
        <w:numPr>
          <w:ilvl w:val="0"/>
          <w:numId w:val="11"/>
        </w:numPr>
        <w:tabs>
          <w:tab w:val="clear" w:pos="720"/>
          <w:tab w:val="num" w:pos="0"/>
          <w:tab w:val="left" w:pos="426"/>
          <w:tab w:val="left" w:pos="1701"/>
        </w:tabs>
        <w:autoSpaceDE/>
        <w:adjustRightInd/>
        <w:spacing w:after="200" w:line="360" w:lineRule="auto"/>
        <w:ind w:left="0" w:firstLine="0"/>
        <w:jc w:val="both"/>
        <w:rPr>
          <w:rFonts w:ascii="Times New Roman" w:hAnsi="Times New Roman"/>
          <w:sz w:val="28"/>
          <w:szCs w:val="28"/>
          <w:lang w:eastAsia="ru-RU"/>
        </w:rPr>
      </w:pPr>
      <w:r>
        <w:rPr>
          <w:rFonts w:ascii="Times New Roman" w:hAnsi="Times New Roman"/>
          <w:sz w:val="28"/>
          <w:szCs w:val="28"/>
          <w:lang w:eastAsia="ru-RU"/>
        </w:rPr>
        <w:t>створення умов для розвитку інноваційної діяльності, педагогічної ініціативи вчителів для забезпечення рівного доступу кожної дитини до якісної</w:t>
      </w:r>
      <w:r>
        <w:rPr>
          <w:rFonts w:ascii="Times New Roman" w:hAnsi="Times New Roman"/>
          <w:color w:val="FF0000"/>
          <w:sz w:val="28"/>
          <w:szCs w:val="28"/>
          <w:lang w:eastAsia="ru-RU"/>
        </w:rPr>
        <w:t xml:space="preserve"> </w:t>
      </w:r>
      <w:r>
        <w:rPr>
          <w:rFonts w:ascii="Times New Roman" w:hAnsi="Times New Roman"/>
          <w:sz w:val="28"/>
          <w:szCs w:val="28"/>
          <w:lang w:eastAsia="ru-RU"/>
        </w:rPr>
        <w:t>освіти та отримання повної загальної середньої освіти на рівні Державних стандартів;</w:t>
      </w:r>
    </w:p>
    <w:p w:rsidR="00EC50F1" w:rsidRDefault="00EC50F1" w:rsidP="00EC50F1">
      <w:pPr>
        <w:widowControl/>
        <w:numPr>
          <w:ilvl w:val="0"/>
          <w:numId w:val="11"/>
        </w:numPr>
        <w:tabs>
          <w:tab w:val="num" w:pos="0"/>
          <w:tab w:val="left" w:pos="426"/>
        </w:tabs>
        <w:autoSpaceDE/>
        <w:adjustRightInd/>
        <w:spacing w:after="200" w:line="360" w:lineRule="auto"/>
        <w:ind w:left="0" w:firstLine="0"/>
        <w:jc w:val="both"/>
        <w:rPr>
          <w:rFonts w:ascii="Times New Roman" w:hAnsi="Times New Roman"/>
          <w:sz w:val="28"/>
          <w:szCs w:val="28"/>
          <w:lang w:eastAsia="ru-RU"/>
        </w:rPr>
      </w:pPr>
      <w:r>
        <w:rPr>
          <w:rFonts w:ascii="Times New Roman" w:hAnsi="Times New Roman"/>
          <w:sz w:val="28"/>
          <w:szCs w:val="28"/>
          <w:lang w:eastAsia="ru-RU"/>
        </w:rPr>
        <w:t>активного впровадження дистанційних інноваційних технологій та поглиблення науково-теоретичної роботи;</w:t>
      </w:r>
    </w:p>
    <w:p w:rsidR="00EC50F1" w:rsidRDefault="00EC50F1" w:rsidP="00EC50F1">
      <w:pPr>
        <w:widowControl/>
        <w:numPr>
          <w:ilvl w:val="0"/>
          <w:numId w:val="11"/>
        </w:numPr>
        <w:tabs>
          <w:tab w:val="num" w:pos="0"/>
          <w:tab w:val="left" w:pos="426"/>
        </w:tabs>
        <w:autoSpaceDE/>
        <w:adjustRightInd/>
        <w:spacing w:after="200" w:line="360" w:lineRule="auto"/>
        <w:ind w:left="0" w:firstLine="0"/>
        <w:jc w:val="both"/>
        <w:rPr>
          <w:rFonts w:ascii="Times New Roman" w:hAnsi="Times New Roman"/>
          <w:sz w:val="28"/>
          <w:szCs w:val="28"/>
          <w:lang w:eastAsia="ru-RU"/>
        </w:rPr>
      </w:pPr>
      <w:r>
        <w:rPr>
          <w:rFonts w:ascii="Times New Roman" w:hAnsi="Times New Roman"/>
          <w:sz w:val="28"/>
          <w:szCs w:val="28"/>
          <w:lang w:eastAsia="ru-RU"/>
        </w:rPr>
        <w:lastRenderedPageBreak/>
        <w:t>підвищення професійної компетентності вчителів;</w:t>
      </w:r>
    </w:p>
    <w:p w:rsidR="00EC50F1" w:rsidRDefault="00EC50F1" w:rsidP="00EC50F1">
      <w:pPr>
        <w:widowControl/>
        <w:numPr>
          <w:ilvl w:val="0"/>
          <w:numId w:val="11"/>
        </w:numPr>
        <w:tabs>
          <w:tab w:val="num" w:pos="0"/>
          <w:tab w:val="left" w:pos="426"/>
        </w:tabs>
        <w:autoSpaceDE/>
        <w:adjustRightInd/>
        <w:spacing w:after="200" w:line="360" w:lineRule="auto"/>
        <w:ind w:left="0" w:firstLine="0"/>
        <w:jc w:val="both"/>
        <w:rPr>
          <w:rFonts w:ascii="Times New Roman" w:hAnsi="Times New Roman"/>
          <w:sz w:val="28"/>
          <w:szCs w:val="28"/>
          <w:lang w:eastAsia="ru-RU"/>
        </w:rPr>
      </w:pPr>
      <w:r>
        <w:rPr>
          <w:rFonts w:ascii="Times New Roman" w:hAnsi="Times New Roman"/>
          <w:sz w:val="28"/>
          <w:szCs w:val="28"/>
          <w:lang w:eastAsia="ru-RU"/>
        </w:rPr>
        <w:t>інформаційне забезпечення педагогічних працівників з питань педагогіки, психології, фахових дисциплін, оволодіння технологіями пошуку і опрацювання необхідної інформації в Інтернеті та залучення вчителів до використання інформаційних ресурсів;</w:t>
      </w:r>
    </w:p>
    <w:p w:rsidR="00EC50F1" w:rsidRDefault="00EC50F1" w:rsidP="00EC50F1">
      <w:pPr>
        <w:widowControl/>
        <w:numPr>
          <w:ilvl w:val="0"/>
          <w:numId w:val="11"/>
        </w:numPr>
        <w:tabs>
          <w:tab w:val="num" w:pos="0"/>
          <w:tab w:val="left" w:pos="426"/>
        </w:tabs>
        <w:autoSpaceDE/>
        <w:adjustRightInd/>
        <w:spacing w:after="200" w:line="360" w:lineRule="auto"/>
        <w:ind w:left="0" w:firstLine="0"/>
        <w:jc w:val="both"/>
        <w:rPr>
          <w:rFonts w:ascii="Times New Roman" w:hAnsi="Times New Roman"/>
          <w:sz w:val="28"/>
          <w:szCs w:val="28"/>
          <w:lang w:eastAsia="ru-RU"/>
        </w:rPr>
      </w:pPr>
      <w:r>
        <w:rPr>
          <w:rFonts w:ascii="Times New Roman" w:hAnsi="Times New Roman"/>
          <w:sz w:val="28"/>
          <w:szCs w:val="28"/>
          <w:lang w:eastAsia="ru-RU"/>
        </w:rPr>
        <w:t>сприяння виробленню у вчителів умінь і навичок самостійної методичної роботи з метою безперервного підвищення кваліфікації та вдосконалення педагогічної майстерності.</w:t>
      </w:r>
    </w:p>
    <w:p w:rsidR="00EC50F1" w:rsidRDefault="00EC50F1" w:rsidP="00EC50F1">
      <w:pPr>
        <w:spacing w:line="360" w:lineRule="auto"/>
        <w:ind w:firstLine="567"/>
        <w:jc w:val="both"/>
        <w:rPr>
          <w:rFonts w:ascii="Times New Roman" w:hAnsi="Times New Roman"/>
          <w:sz w:val="28"/>
          <w:szCs w:val="28"/>
          <w:lang w:eastAsia="ru-RU"/>
        </w:rPr>
      </w:pPr>
      <w:r>
        <w:rPr>
          <w:rFonts w:ascii="Times New Roman" w:hAnsi="Times New Roman"/>
          <w:sz w:val="28"/>
          <w:szCs w:val="28"/>
          <w:lang w:eastAsia="ru-RU"/>
        </w:rPr>
        <w:t>Робота над єдиною методичною темою підняла на більш високий рівень теоретичну підготовку кожного вчителя, надала чіткості, цілеспрямованості практичним заходам з різними категоріями вчителів, активізувала форми методичної роботи в умовах дистанційного навчання.</w:t>
      </w:r>
    </w:p>
    <w:p w:rsidR="00EC50F1" w:rsidRDefault="00EC50F1" w:rsidP="00EC50F1">
      <w:pPr>
        <w:spacing w:line="36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У 2024/2025 навчальному році основними формами методичної роботи з педагогічними працівниками школи були: педагогічна рада, методичні об’єднання, </w:t>
      </w:r>
      <w:proofErr w:type="spellStart"/>
      <w:r>
        <w:rPr>
          <w:rFonts w:ascii="Times New Roman" w:hAnsi="Times New Roman"/>
          <w:sz w:val="28"/>
          <w:szCs w:val="28"/>
          <w:lang w:eastAsia="ru-RU"/>
        </w:rPr>
        <w:t>інструктивно</w:t>
      </w:r>
      <w:proofErr w:type="spellEnd"/>
      <w:r>
        <w:rPr>
          <w:rFonts w:ascii="Times New Roman" w:hAnsi="Times New Roman"/>
          <w:sz w:val="28"/>
          <w:szCs w:val="28"/>
          <w:lang w:eastAsia="ru-RU"/>
        </w:rPr>
        <w:t xml:space="preserve">-методичні наради, творчі групи, методичні </w:t>
      </w:r>
      <w:proofErr w:type="spellStart"/>
      <w:r>
        <w:rPr>
          <w:rFonts w:ascii="Times New Roman" w:hAnsi="Times New Roman"/>
          <w:sz w:val="28"/>
          <w:szCs w:val="28"/>
          <w:lang w:eastAsia="ru-RU"/>
        </w:rPr>
        <w:t>івенти</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квізи</w:t>
      </w:r>
      <w:proofErr w:type="spellEnd"/>
      <w:r>
        <w:rPr>
          <w:rFonts w:ascii="Times New Roman" w:hAnsi="Times New Roman"/>
          <w:sz w:val="28"/>
          <w:szCs w:val="28"/>
          <w:lang w:eastAsia="ru-RU"/>
        </w:rPr>
        <w:t>, курси підвищення кваліфікації, самоосвіта. Всі форми методичної роботи здійснювались в режимі онлайн.</w:t>
      </w:r>
    </w:p>
    <w:p w:rsidR="00EC50F1" w:rsidRDefault="00EC50F1" w:rsidP="00EC50F1">
      <w:pPr>
        <w:tabs>
          <w:tab w:val="left" w:pos="0"/>
        </w:tabs>
        <w:spacing w:line="360" w:lineRule="auto"/>
        <w:ind w:firstLine="567"/>
        <w:jc w:val="both"/>
        <w:rPr>
          <w:rFonts w:ascii="Times New Roman" w:hAnsi="Times New Roman"/>
          <w:bCs/>
          <w:sz w:val="28"/>
          <w:szCs w:val="28"/>
          <w:lang w:eastAsia="ru-RU"/>
        </w:rPr>
      </w:pPr>
      <w:r>
        <w:rPr>
          <w:rFonts w:ascii="Times New Roman" w:hAnsi="Times New Roman"/>
          <w:bCs/>
          <w:color w:val="FF0000"/>
          <w:sz w:val="28"/>
          <w:szCs w:val="28"/>
          <w:lang w:eastAsia="ru-RU"/>
        </w:rPr>
        <w:tab/>
      </w:r>
      <w:r>
        <w:rPr>
          <w:rFonts w:ascii="Times New Roman" w:hAnsi="Times New Roman"/>
          <w:bCs/>
          <w:sz w:val="28"/>
          <w:szCs w:val="28"/>
          <w:lang w:eastAsia="ru-RU"/>
        </w:rPr>
        <w:t xml:space="preserve">Пріоритетні напрямки діяльності школи реалізовувались шляхом впровадження сучасних інноваційних технологій дистанційного навчання, методики активного і інтерактивного навчання і виховання учнів, </w:t>
      </w:r>
      <w:proofErr w:type="spellStart"/>
      <w:r>
        <w:rPr>
          <w:rFonts w:ascii="Times New Roman" w:hAnsi="Times New Roman"/>
          <w:bCs/>
          <w:sz w:val="28"/>
          <w:szCs w:val="28"/>
          <w:lang w:eastAsia="ru-RU"/>
        </w:rPr>
        <w:t>компетентнісного</w:t>
      </w:r>
      <w:proofErr w:type="spellEnd"/>
      <w:r>
        <w:rPr>
          <w:rFonts w:ascii="Times New Roman" w:hAnsi="Times New Roman"/>
          <w:bCs/>
          <w:sz w:val="28"/>
          <w:szCs w:val="28"/>
          <w:lang w:eastAsia="ru-RU"/>
        </w:rPr>
        <w:t xml:space="preserve"> підходу до навчання школярів. Значна увага приділялась підвищенню якості навчання і виховання учнів, підвищення професійної майстерності педагогічних працівників школи, організації роботи з обдарованими та здібними учнями, здійснення моніторингу якості освіти у закладі.</w:t>
      </w:r>
    </w:p>
    <w:p w:rsidR="00EC50F1" w:rsidRDefault="00EC50F1" w:rsidP="00EC50F1">
      <w:pPr>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Всі напрямки освітнього процесу координувала </w:t>
      </w:r>
      <w:r>
        <w:rPr>
          <w:rFonts w:ascii="Times New Roman" w:hAnsi="Times New Roman"/>
          <w:bCs/>
          <w:sz w:val="28"/>
          <w:szCs w:val="28"/>
          <w:lang w:eastAsia="ru-RU"/>
        </w:rPr>
        <w:t>педагогічна рада</w:t>
      </w:r>
      <w:r>
        <w:rPr>
          <w:rFonts w:ascii="Times New Roman" w:hAnsi="Times New Roman"/>
          <w:sz w:val="28"/>
          <w:szCs w:val="28"/>
          <w:lang w:eastAsia="ru-RU"/>
        </w:rPr>
        <w:t>.</w:t>
      </w:r>
    </w:p>
    <w:p w:rsidR="00EC50F1" w:rsidRDefault="00EC50F1" w:rsidP="00EC50F1">
      <w:pPr>
        <w:spacing w:line="360" w:lineRule="auto"/>
        <w:jc w:val="both"/>
        <w:rPr>
          <w:rFonts w:ascii="Times New Roman" w:hAnsi="Times New Roman"/>
          <w:b/>
          <w:bCs/>
          <w:sz w:val="28"/>
          <w:szCs w:val="28"/>
          <w:lang w:eastAsia="ru-RU"/>
        </w:rPr>
      </w:pPr>
      <w:r>
        <w:rPr>
          <w:rFonts w:ascii="Times New Roman" w:hAnsi="Times New Roman"/>
          <w:sz w:val="28"/>
          <w:szCs w:val="28"/>
          <w:lang w:eastAsia="ru-RU"/>
        </w:rPr>
        <w:t xml:space="preserve">Упродовж року в школі працювали такі </w:t>
      </w:r>
      <w:r>
        <w:rPr>
          <w:rFonts w:ascii="Times New Roman" w:hAnsi="Times New Roman"/>
          <w:bCs/>
          <w:sz w:val="28"/>
          <w:szCs w:val="28"/>
          <w:lang w:eastAsia="ru-RU"/>
        </w:rPr>
        <w:t>методичні об’єднання:</w:t>
      </w:r>
    </w:p>
    <w:p w:rsidR="00EC50F1" w:rsidRDefault="00EC50F1" w:rsidP="00EC50F1">
      <w:pPr>
        <w:widowControl/>
        <w:numPr>
          <w:ilvl w:val="0"/>
          <w:numId w:val="2"/>
        </w:numPr>
        <w:tabs>
          <w:tab w:val="left" w:pos="0"/>
          <w:tab w:val="left" w:pos="720"/>
        </w:tabs>
        <w:autoSpaceDE/>
        <w:adjustRightInd/>
        <w:spacing w:after="200" w:line="360" w:lineRule="auto"/>
        <w:jc w:val="both"/>
        <w:rPr>
          <w:rFonts w:ascii="Times New Roman" w:hAnsi="Times New Roman"/>
          <w:sz w:val="28"/>
          <w:szCs w:val="28"/>
          <w:lang w:eastAsia="ru-RU"/>
        </w:rPr>
      </w:pPr>
      <w:r>
        <w:rPr>
          <w:rFonts w:ascii="Times New Roman" w:hAnsi="Times New Roman"/>
          <w:sz w:val="28"/>
          <w:szCs w:val="28"/>
          <w:lang w:eastAsia="ru-RU"/>
        </w:rPr>
        <w:t xml:space="preserve">Вчителів предметів суспільно-гуманітарного напрямку (керівник </w:t>
      </w:r>
      <w:proofErr w:type="spellStart"/>
      <w:r>
        <w:rPr>
          <w:rFonts w:ascii="Times New Roman" w:hAnsi="Times New Roman"/>
          <w:sz w:val="28"/>
          <w:szCs w:val="28"/>
          <w:lang w:eastAsia="ru-RU"/>
        </w:rPr>
        <w:t>Бобрусь</w:t>
      </w:r>
      <w:proofErr w:type="spellEnd"/>
      <w:r>
        <w:rPr>
          <w:rFonts w:ascii="Times New Roman" w:hAnsi="Times New Roman"/>
          <w:sz w:val="28"/>
          <w:szCs w:val="28"/>
          <w:lang w:eastAsia="ru-RU"/>
        </w:rPr>
        <w:t xml:space="preserve"> І.В.);</w:t>
      </w:r>
    </w:p>
    <w:p w:rsidR="00EC50F1" w:rsidRDefault="00EC50F1" w:rsidP="00EC50F1">
      <w:pPr>
        <w:widowControl/>
        <w:numPr>
          <w:ilvl w:val="0"/>
          <w:numId w:val="2"/>
        </w:numPr>
        <w:tabs>
          <w:tab w:val="left" w:pos="0"/>
          <w:tab w:val="left" w:pos="720"/>
        </w:tabs>
        <w:autoSpaceDE/>
        <w:adjustRightInd/>
        <w:spacing w:after="200" w:line="360" w:lineRule="auto"/>
        <w:jc w:val="both"/>
        <w:rPr>
          <w:rFonts w:ascii="Times New Roman" w:hAnsi="Times New Roman"/>
          <w:sz w:val="28"/>
          <w:szCs w:val="28"/>
          <w:lang w:eastAsia="ru-RU"/>
        </w:rPr>
      </w:pPr>
      <w:r>
        <w:rPr>
          <w:rFonts w:ascii="Times New Roman" w:hAnsi="Times New Roman"/>
          <w:sz w:val="28"/>
          <w:szCs w:val="28"/>
          <w:lang w:eastAsia="ru-RU"/>
        </w:rPr>
        <w:lastRenderedPageBreak/>
        <w:t xml:space="preserve">Вчителів предметів природничо-математичного напрямку (керівник </w:t>
      </w:r>
      <w:proofErr w:type="spellStart"/>
      <w:r>
        <w:rPr>
          <w:rFonts w:ascii="Times New Roman" w:hAnsi="Times New Roman"/>
          <w:sz w:val="28"/>
          <w:szCs w:val="28"/>
          <w:lang w:eastAsia="ru-RU"/>
        </w:rPr>
        <w:t>Андрієвська</w:t>
      </w:r>
      <w:proofErr w:type="spellEnd"/>
      <w:r>
        <w:rPr>
          <w:rFonts w:ascii="Times New Roman" w:hAnsi="Times New Roman"/>
          <w:sz w:val="28"/>
          <w:szCs w:val="28"/>
          <w:lang w:eastAsia="ru-RU"/>
        </w:rPr>
        <w:t xml:space="preserve"> О.В.);</w:t>
      </w:r>
    </w:p>
    <w:p w:rsidR="00EC50F1" w:rsidRDefault="00EC50F1" w:rsidP="00EC50F1">
      <w:pPr>
        <w:tabs>
          <w:tab w:val="left" w:pos="426"/>
          <w:tab w:val="left" w:pos="720"/>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3. Вчителів початкових класів і корекційних педагогів (керівник </w:t>
      </w:r>
      <w:proofErr w:type="spellStart"/>
      <w:r>
        <w:rPr>
          <w:rFonts w:ascii="Times New Roman" w:hAnsi="Times New Roman"/>
          <w:sz w:val="28"/>
          <w:szCs w:val="28"/>
          <w:lang w:eastAsia="ru-RU"/>
        </w:rPr>
        <w:t>Гребеник</w:t>
      </w:r>
      <w:proofErr w:type="spellEnd"/>
      <w:r>
        <w:rPr>
          <w:rFonts w:ascii="Times New Roman" w:hAnsi="Times New Roman"/>
          <w:sz w:val="28"/>
          <w:szCs w:val="28"/>
          <w:lang w:eastAsia="ru-RU"/>
        </w:rPr>
        <w:t xml:space="preserve"> Л.І.);</w:t>
      </w:r>
    </w:p>
    <w:p w:rsidR="00EC50F1" w:rsidRDefault="00EC50F1" w:rsidP="00EC50F1">
      <w:pPr>
        <w:tabs>
          <w:tab w:val="left" w:pos="360"/>
          <w:tab w:val="left" w:pos="720"/>
        </w:tabs>
        <w:spacing w:line="360" w:lineRule="auto"/>
        <w:jc w:val="both"/>
        <w:rPr>
          <w:rFonts w:ascii="Times New Roman" w:hAnsi="Times New Roman"/>
          <w:sz w:val="28"/>
          <w:szCs w:val="28"/>
          <w:lang w:eastAsia="ru-RU"/>
        </w:rPr>
      </w:pPr>
      <w:r>
        <w:rPr>
          <w:rFonts w:ascii="Times New Roman" w:hAnsi="Times New Roman"/>
          <w:sz w:val="28"/>
          <w:szCs w:val="28"/>
          <w:lang w:eastAsia="ru-RU"/>
        </w:rPr>
        <w:t xml:space="preserve">4. Вчителів предметів естетично-технологічного напрямку (керівник </w:t>
      </w:r>
      <w:proofErr w:type="spellStart"/>
      <w:r>
        <w:rPr>
          <w:rFonts w:ascii="Times New Roman" w:hAnsi="Times New Roman"/>
          <w:sz w:val="28"/>
          <w:szCs w:val="28"/>
          <w:lang w:eastAsia="ru-RU"/>
        </w:rPr>
        <w:t>Федосова</w:t>
      </w:r>
      <w:proofErr w:type="spellEnd"/>
      <w:r>
        <w:rPr>
          <w:rFonts w:ascii="Times New Roman" w:hAnsi="Times New Roman"/>
          <w:sz w:val="28"/>
          <w:szCs w:val="28"/>
          <w:lang w:eastAsia="ru-RU"/>
        </w:rPr>
        <w:t xml:space="preserve"> В.Б.);</w:t>
      </w:r>
    </w:p>
    <w:p w:rsidR="00EC50F1" w:rsidRDefault="00EC50F1" w:rsidP="00EC50F1">
      <w:pPr>
        <w:tabs>
          <w:tab w:val="left" w:pos="360"/>
          <w:tab w:val="left" w:pos="720"/>
        </w:tabs>
        <w:spacing w:line="360" w:lineRule="auto"/>
        <w:jc w:val="both"/>
        <w:rPr>
          <w:rFonts w:ascii="Times New Roman" w:hAnsi="Times New Roman"/>
          <w:sz w:val="28"/>
          <w:szCs w:val="28"/>
          <w:lang w:eastAsia="ru-RU"/>
        </w:rPr>
      </w:pPr>
      <w:r>
        <w:rPr>
          <w:rFonts w:ascii="Times New Roman" w:hAnsi="Times New Roman"/>
          <w:sz w:val="28"/>
          <w:szCs w:val="28"/>
          <w:lang w:eastAsia="ru-RU"/>
        </w:rPr>
        <w:t>5. Вихователів і керівників гуртків (керівник Лещенко В.В.)</w:t>
      </w:r>
    </w:p>
    <w:p w:rsidR="00EC50F1" w:rsidRDefault="00EC50F1" w:rsidP="00EC50F1">
      <w:pPr>
        <w:spacing w:line="36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Методичні об’єднання відігравали головну роль в реалізації головних завдань та методичної проблеми школи. На засіданнях ШМО обговорювались питання результатів ЗНО, контрольних робіт учнів, надавалась методична допомога педагогам, що атестуються тощо. На заключних підсумкових засіданнях шкільних методичних об'єднань зроблений аналіз їх роботи за рік, складені </w:t>
      </w:r>
      <w:proofErr w:type="spellStart"/>
      <w:r>
        <w:rPr>
          <w:rFonts w:ascii="Times New Roman" w:hAnsi="Times New Roman"/>
          <w:sz w:val="28"/>
          <w:szCs w:val="28"/>
          <w:lang w:eastAsia="ru-RU"/>
        </w:rPr>
        <w:t>проєкти</w:t>
      </w:r>
      <w:proofErr w:type="spellEnd"/>
      <w:r>
        <w:rPr>
          <w:rFonts w:ascii="Times New Roman" w:hAnsi="Times New Roman"/>
          <w:sz w:val="28"/>
          <w:szCs w:val="28"/>
          <w:lang w:eastAsia="ru-RU"/>
        </w:rPr>
        <w:t xml:space="preserve"> планів роботи на наступний навчальний рік. </w:t>
      </w:r>
    </w:p>
    <w:p w:rsidR="00EC50F1" w:rsidRDefault="00EC50F1" w:rsidP="00EC50F1">
      <w:pPr>
        <w:spacing w:line="360" w:lineRule="auto"/>
        <w:ind w:firstLine="567"/>
        <w:jc w:val="both"/>
        <w:rPr>
          <w:rFonts w:ascii="Times New Roman" w:hAnsi="Times New Roman"/>
          <w:sz w:val="24"/>
          <w:szCs w:val="24"/>
          <w:lang w:eastAsia="ru-RU"/>
        </w:rPr>
      </w:pPr>
      <w:r>
        <w:rPr>
          <w:rFonts w:ascii="Times New Roman" w:hAnsi="Times New Roman"/>
          <w:sz w:val="28"/>
          <w:szCs w:val="28"/>
          <w:lang w:eastAsia="ru-RU"/>
        </w:rPr>
        <w:t xml:space="preserve">В школі щорічно, традиційно проходить фестиваль педагогічної майстерності вчителів (за графіком), де педагоги діляться досвідом своєї роботи, </w:t>
      </w:r>
      <w:proofErr w:type="spellStart"/>
      <w:r>
        <w:rPr>
          <w:rFonts w:ascii="Times New Roman" w:hAnsi="Times New Roman"/>
          <w:sz w:val="28"/>
          <w:szCs w:val="28"/>
          <w:lang w:eastAsia="ru-RU"/>
        </w:rPr>
        <w:t>запозичюють</w:t>
      </w:r>
      <w:proofErr w:type="spellEnd"/>
      <w:r>
        <w:rPr>
          <w:rFonts w:ascii="Times New Roman" w:hAnsi="Times New Roman"/>
          <w:sz w:val="28"/>
          <w:szCs w:val="28"/>
          <w:lang w:eastAsia="ru-RU"/>
        </w:rPr>
        <w:t xml:space="preserve"> методичні </w:t>
      </w:r>
      <w:proofErr w:type="spellStart"/>
      <w:r>
        <w:rPr>
          <w:rFonts w:ascii="Times New Roman" w:hAnsi="Times New Roman"/>
          <w:sz w:val="28"/>
          <w:szCs w:val="28"/>
          <w:lang w:eastAsia="ru-RU"/>
        </w:rPr>
        <w:t>цікавинки</w:t>
      </w:r>
      <w:proofErr w:type="spellEnd"/>
      <w:r>
        <w:rPr>
          <w:rFonts w:ascii="Times New Roman" w:hAnsi="Times New Roman"/>
          <w:sz w:val="28"/>
          <w:szCs w:val="28"/>
          <w:lang w:eastAsia="ru-RU"/>
        </w:rPr>
        <w:t xml:space="preserve"> у колег. </w:t>
      </w:r>
    </w:p>
    <w:p w:rsidR="00EC50F1" w:rsidRDefault="00EC50F1" w:rsidP="00EC50F1">
      <w:pPr>
        <w:suppressAutoHyphens/>
        <w:spacing w:line="360" w:lineRule="auto"/>
        <w:ind w:firstLine="567"/>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Публічні досягнення педагогічних працівників </w:t>
      </w:r>
    </w:p>
    <w:p w:rsidR="00EC50F1" w:rsidRDefault="00EC50F1" w:rsidP="00EC50F1">
      <w:pPr>
        <w:shd w:val="clear" w:color="auto" w:fill="FFFFFF"/>
        <w:tabs>
          <w:tab w:val="left" w:leader="underscore" w:pos="426"/>
        </w:tabs>
        <w:suppressAutoHyphens/>
        <w:spacing w:line="360" w:lineRule="auto"/>
        <w:jc w:val="center"/>
        <w:rPr>
          <w:rFonts w:ascii="Times New Roman" w:hAnsi="Times New Roman" w:cs="Times New Roman"/>
          <w:b/>
          <w:sz w:val="28"/>
          <w:szCs w:val="28"/>
          <w:lang w:eastAsia="en-US"/>
        </w:rPr>
      </w:pPr>
      <w:r>
        <w:rPr>
          <w:rFonts w:ascii="Times New Roman" w:hAnsi="Times New Roman" w:cs="Times New Roman"/>
          <w:b/>
          <w:sz w:val="28"/>
          <w:szCs w:val="28"/>
        </w:rPr>
        <w:t xml:space="preserve">у 2024/2025 навчальному році </w:t>
      </w:r>
    </w:p>
    <w:p w:rsidR="00EC50F1" w:rsidRDefault="00EC50F1" w:rsidP="00EC50F1">
      <w:pPr>
        <w:shd w:val="clear" w:color="auto" w:fill="FFFFFF"/>
        <w:tabs>
          <w:tab w:val="left" w:leader="underscore" w:pos="426"/>
        </w:tabs>
        <w:suppressAutoHyphens/>
        <w:spacing w:line="360" w:lineRule="auto"/>
        <w:rPr>
          <w:rFonts w:ascii="Times New Roman" w:hAnsi="Times New Roman" w:cs="Times New Roman"/>
          <w:b/>
          <w:sz w:val="28"/>
          <w:szCs w:val="28"/>
        </w:rPr>
      </w:pPr>
      <w:r>
        <w:rPr>
          <w:rFonts w:ascii="Times New Roman" w:hAnsi="Times New Roman" w:cs="Times New Roman"/>
          <w:b/>
          <w:sz w:val="28"/>
          <w:szCs w:val="28"/>
        </w:rPr>
        <w:t>Нагороджені подяками, грамотами, сертифікатами</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Богатирьова Тетяна Іванівна, керівник гуртка, нагороджена Подякою за підготовку учасників і участь у </w:t>
      </w:r>
      <w:r>
        <w:rPr>
          <w:rFonts w:ascii="Times New Roman" w:hAnsi="Times New Roman"/>
          <w:sz w:val="28"/>
          <w:szCs w:val="28"/>
        </w:rPr>
        <w:t>Всеукраїнському конкурсі мистецтв «Стежками генія»</w:t>
      </w:r>
      <w:r>
        <w:rPr>
          <w:rFonts w:ascii="Times New Roman" w:hAnsi="Times New Roman" w:cs="Times New Roman"/>
          <w:sz w:val="28"/>
          <w:szCs w:val="28"/>
          <w:lang w:eastAsia="ru-RU"/>
        </w:rPr>
        <w:t xml:space="preserve">; </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Савченко Олександр Андрійович, керівник гуртка, нагороджений подякою «Велич таланту» за бездоганну підготовку учасників до ІІІ Національного </w:t>
      </w:r>
      <w:proofErr w:type="spellStart"/>
      <w:r>
        <w:rPr>
          <w:rFonts w:ascii="Times New Roman" w:hAnsi="Times New Roman" w:cs="Times New Roman"/>
          <w:sz w:val="28"/>
          <w:szCs w:val="28"/>
          <w:lang w:eastAsia="ru-RU"/>
        </w:rPr>
        <w:t>двотурового</w:t>
      </w:r>
      <w:proofErr w:type="spellEnd"/>
      <w:r>
        <w:rPr>
          <w:rFonts w:ascii="Times New Roman" w:hAnsi="Times New Roman" w:cs="Times New Roman"/>
          <w:sz w:val="28"/>
          <w:szCs w:val="28"/>
          <w:lang w:eastAsia="ru-RU"/>
        </w:rPr>
        <w:t xml:space="preserve"> конкурсу мистецтв (ГО «Динаміка успіху»);</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Семешкіна</w:t>
      </w:r>
      <w:proofErr w:type="spellEnd"/>
      <w:r>
        <w:rPr>
          <w:rFonts w:ascii="Times New Roman" w:hAnsi="Times New Roman" w:cs="Times New Roman"/>
          <w:sz w:val="28"/>
          <w:szCs w:val="28"/>
          <w:lang w:eastAsia="ru-RU"/>
        </w:rPr>
        <w:t xml:space="preserve"> Олена Іванівна, учитель зарубіжної літератури, нагороджена Подяками (2) та </w:t>
      </w:r>
      <w:proofErr w:type="spellStart"/>
      <w:r>
        <w:rPr>
          <w:rFonts w:ascii="Times New Roman" w:hAnsi="Times New Roman" w:cs="Times New Roman"/>
          <w:sz w:val="28"/>
          <w:szCs w:val="28"/>
          <w:lang w:eastAsia="ru-RU"/>
        </w:rPr>
        <w:t>Свідоцтвами</w:t>
      </w:r>
      <w:proofErr w:type="spellEnd"/>
      <w:r>
        <w:rPr>
          <w:rFonts w:ascii="Times New Roman" w:hAnsi="Times New Roman" w:cs="Times New Roman"/>
          <w:sz w:val="28"/>
          <w:szCs w:val="28"/>
          <w:lang w:eastAsia="ru-RU"/>
        </w:rPr>
        <w:t xml:space="preserve"> (10) за активну участь в організації і підготовку переможців у Всеукраїнських інтернет-олімпіадах «На урок» з зарубіжної літератури;</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val="ru-RU"/>
        </w:rPr>
        <w:t>Подяки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Саніній</w:t>
      </w:r>
      <w:proofErr w:type="spellEnd"/>
      <w:r>
        <w:rPr>
          <w:rFonts w:ascii="Times New Roman" w:hAnsi="Times New Roman" w:cs="Times New Roman"/>
          <w:sz w:val="28"/>
          <w:szCs w:val="28"/>
          <w:lang w:val="ru-RU"/>
        </w:rPr>
        <w:t xml:space="preserve"> Л.М. (</w:t>
      </w:r>
      <w:proofErr w:type="spellStart"/>
      <w:r>
        <w:rPr>
          <w:rFonts w:ascii="Times New Roman" w:hAnsi="Times New Roman" w:cs="Times New Roman"/>
          <w:sz w:val="28"/>
          <w:szCs w:val="28"/>
          <w:lang w:val="ru-RU"/>
        </w:rPr>
        <w:t>керівнику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гуртка</w:t>
      </w:r>
      <w:proofErr w:type="spellEnd"/>
      <w:r>
        <w:rPr>
          <w:rFonts w:ascii="Times New Roman" w:hAnsi="Times New Roman" w:cs="Times New Roman"/>
          <w:sz w:val="28"/>
          <w:szCs w:val="28"/>
          <w:lang w:val="ru-RU"/>
        </w:rPr>
        <w:t xml:space="preserve">) за </w:t>
      </w:r>
      <w:proofErr w:type="spellStart"/>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ідготовку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переможців</w:t>
      </w:r>
      <w:proofErr w:type="spellEnd"/>
      <w:r>
        <w:rPr>
          <w:rFonts w:ascii="Times New Roman" w:hAnsi="Times New Roman" w:cs="Times New Roman"/>
          <w:sz w:val="28"/>
          <w:szCs w:val="28"/>
          <w:lang w:val="ru-RU"/>
        </w:rPr>
        <w:t xml:space="preserve"> у </w:t>
      </w:r>
      <w:proofErr w:type="spellStart"/>
      <w:r>
        <w:rPr>
          <w:rFonts w:ascii="Times New Roman" w:hAnsi="Times New Roman" w:cs="Times New Roman"/>
          <w:sz w:val="28"/>
          <w:szCs w:val="28"/>
          <w:lang w:val="ru-RU"/>
        </w:rPr>
        <w:t>номінаціях</w:t>
      </w:r>
      <w:proofErr w:type="spellEnd"/>
      <w:r>
        <w:rPr>
          <w:rFonts w:ascii="Times New Roman" w:hAnsi="Times New Roman" w:cs="Times New Roman"/>
          <w:sz w:val="28"/>
          <w:szCs w:val="28"/>
          <w:lang w:val="ru-RU"/>
        </w:rPr>
        <w:t xml:space="preserve"> «Вокал», «</w:t>
      </w:r>
      <w:proofErr w:type="spellStart"/>
      <w:r>
        <w:rPr>
          <w:rFonts w:ascii="Times New Roman" w:hAnsi="Times New Roman" w:cs="Times New Roman"/>
          <w:sz w:val="28"/>
          <w:szCs w:val="28"/>
          <w:lang w:val="ru-RU"/>
        </w:rPr>
        <w:t>Естрадний</w:t>
      </w:r>
      <w:proofErr w:type="spellEnd"/>
      <w:r>
        <w:rPr>
          <w:rFonts w:ascii="Times New Roman" w:hAnsi="Times New Roman" w:cs="Times New Roman"/>
          <w:sz w:val="28"/>
          <w:szCs w:val="28"/>
          <w:lang w:val="ru-RU"/>
        </w:rPr>
        <w:t xml:space="preserve"> вокал» у </w:t>
      </w:r>
      <w:proofErr w:type="spellStart"/>
      <w:r>
        <w:rPr>
          <w:rFonts w:ascii="Times New Roman" w:hAnsi="Times New Roman" w:cs="Times New Roman"/>
          <w:sz w:val="28"/>
          <w:szCs w:val="28"/>
          <w:lang w:val="ru-RU"/>
        </w:rPr>
        <w:t>Міжнародних</w:t>
      </w:r>
      <w:proofErr w:type="spellEnd"/>
      <w:r>
        <w:rPr>
          <w:rFonts w:ascii="Times New Roman" w:hAnsi="Times New Roman" w:cs="Times New Roman"/>
          <w:sz w:val="28"/>
          <w:szCs w:val="28"/>
          <w:lang w:val="ru-RU"/>
        </w:rPr>
        <w:t xml:space="preserve"> фестивалях, </w:t>
      </w:r>
      <w:proofErr w:type="spellStart"/>
      <w:r>
        <w:rPr>
          <w:rFonts w:ascii="Times New Roman" w:hAnsi="Times New Roman" w:cs="Times New Roman"/>
          <w:sz w:val="28"/>
          <w:szCs w:val="28"/>
          <w:lang w:val="ru-RU"/>
        </w:rPr>
        <w:t>творчих</w:t>
      </w:r>
      <w:proofErr w:type="spellEnd"/>
      <w:r>
        <w:rPr>
          <w:rFonts w:ascii="Times New Roman" w:hAnsi="Times New Roman" w:cs="Times New Roman"/>
          <w:sz w:val="28"/>
          <w:szCs w:val="28"/>
          <w:lang w:val="ru-RU"/>
        </w:rPr>
        <w:t xml:space="preserve"> конкурсах </w:t>
      </w:r>
      <w:proofErr w:type="spellStart"/>
      <w:r>
        <w:rPr>
          <w:rFonts w:ascii="Times New Roman" w:hAnsi="Times New Roman" w:cs="Times New Roman"/>
          <w:sz w:val="28"/>
          <w:szCs w:val="28"/>
          <w:lang w:val="ru-RU"/>
        </w:rPr>
        <w:t>мистецтв</w:t>
      </w:r>
      <w:proofErr w:type="spellEnd"/>
      <w:r>
        <w:rPr>
          <w:rFonts w:ascii="Times New Roman" w:hAnsi="Times New Roman" w:cs="Times New Roman"/>
          <w:sz w:val="28"/>
          <w:szCs w:val="28"/>
          <w:lang w:val="ru-RU"/>
        </w:rPr>
        <w:t xml:space="preserve"> для </w:t>
      </w:r>
      <w:proofErr w:type="spellStart"/>
      <w:r>
        <w:rPr>
          <w:rFonts w:ascii="Times New Roman" w:hAnsi="Times New Roman" w:cs="Times New Roman"/>
          <w:sz w:val="28"/>
          <w:szCs w:val="28"/>
          <w:lang w:val="ru-RU"/>
        </w:rPr>
        <w:t>дітей</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молоді</w:t>
      </w:r>
      <w:proofErr w:type="spellEnd"/>
      <w:r>
        <w:rPr>
          <w:rFonts w:ascii="Times New Roman" w:hAnsi="Times New Roman" w:cs="Times New Roman"/>
          <w:sz w:val="28"/>
          <w:szCs w:val="28"/>
          <w:lang w:val="ru-RU"/>
        </w:rPr>
        <w:t>;</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val="ru-RU"/>
        </w:rPr>
        <w:lastRenderedPageBreak/>
        <w:t xml:space="preserve">Федосова </w:t>
      </w:r>
      <w:proofErr w:type="spellStart"/>
      <w:r>
        <w:rPr>
          <w:rFonts w:ascii="Times New Roman" w:hAnsi="Times New Roman" w:cs="Times New Roman"/>
          <w:sz w:val="28"/>
          <w:szCs w:val="28"/>
          <w:lang w:val="ru-RU"/>
        </w:rPr>
        <w:t>Вікторія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Борисівна</w:t>
      </w:r>
      <w:proofErr w:type="spellEnd"/>
      <w:r>
        <w:rPr>
          <w:rFonts w:ascii="Times New Roman" w:hAnsi="Times New Roman" w:cs="Times New Roman"/>
          <w:sz w:val="28"/>
          <w:szCs w:val="28"/>
          <w:lang w:val="ru-RU"/>
        </w:rPr>
        <w:t xml:space="preserve">, учитель трудового </w:t>
      </w:r>
      <w:proofErr w:type="spellStart"/>
      <w:r>
        <w:rPr>
          <w:rFonts w:ascii="Times New Roman" w:hAnsi="Times New Roman" w:cs="Times New Roman"/>
          <w:sz w:val="28"/>
          <w:szCs w:val="28"/>
          <w:lang w:val="ru-RU"/>
        </w:rPr>
        <w:t>навчання</w:t>
      </w:r>
      <w:proofErr w:type="spellEnd"/>
      <w:r>
        <w:rPr>
          <w:rFonts w:ascii="Times New Roman" w:hAnsi="Times New Roman" w:cs="Times New Roman"/>
          <w:sz w:val="28"/>
          <w:szCs w:val="28"/>
          <w:lang w:val="ru-RU"/>
        </w:rPr>
        <w:t xml:space="preserve"> та </w:t>
      </w:r>
      <w:proofErr w:type="spellStart"/>
      <w:r>
        <w:rPr>
          <w:rFonts w:ascii="Times New Roman" w:hAnsi="Times New Roman" w:cs="Times New Roman"/>
          <w:sz w:val="28"/>
          <w:szCs w:val="28"/>
          <w:lang w:val="ru-RU"/>
        </w:rPr>
        <w:t>технологій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нагороджена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Подяками</w:t>
      </w:r>
      <w:proofErr w:type="spellEnd"/>
      <w:r>
        <w:rPr>
          <w:rFonts w:ascii="Times New Roman" w:hAnsi="Times New Roman" w:cs="Times New Roman"/>
          <w:sz w:val="28"/>
          <w:szCs w:val="28"/>
          <w:lang w:val="ru-RU"/>
        </w:rPr>
        <w:t xml:space="preserve"> (19) за </w:t>
      </w:r>
      <w:proofErr w:type="spellStart"/>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ідготовку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переможців</w:t>
      </w:r>
      <w:proofErr w:type="spellEnd"/>
      <w:r>
        <w:rPr>
          <w:rFonts w:ascii="Times New Roman" w:hAnsi="Times New Roman" w:cs="Times New Roman"/>
          <w:sz w:val="28"/>
          <w:szCs w:val="28"/>
          <w:lang w:val="ru-RU"/>
        </w:rPr>
        <w:t xml:space="preserve"> у конкурсах з декоративно-прикладного </w:t>
      </w:r>
      <w:proofErr w:type="spellStart"/>
      <w:r>
        <w:rPr>
          <w:rFonts w:ascii="Times New Roman" w:hAnsi="Times New Roman" w:cs="Times New Roman"/>
          <w:sz w:val="28"/>
          <w:szCs w:val="28"/>
          <w:lang w:val="ru-RU"/>
        </w:rPr>
        <w:t>мистецтва</w:t>
      </w:r>
      <w:proofErr w:type="spellEnd"/>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Педагоги закладу отримали Диплом від Благодійного фонду «Щаслива лапа» за найбільшу кількість проведених уроків до дня захисту тварин, </w:t>
      </w:r>
      <w:r>
        <w:rPr>
          <w:rFonts w:ascii="Times New Roman" w:eastAsia="Calibri" w:hAnsi="Times New Roman" w:cs="Times New Roman"/>
          <w:sz w:val="28"/>
          <w:szCs w:val="28"/>
        </w:rPr>
        <w:t xml:space="preserve">виготовлення іграшок, лежаків та </w:t>
      </w:r>
      <w:proofErr w:type="spellStart"/>
      <w:r>
        <w:rPr>
          <w:rFonts w:ascii="Times New Roman" w:eastAsia="Calibri" w:hAnsi="Times New Roman" w:cs="Times New Roman"/>
          <w:sz w:val="28"/>
          <w:szCs w:val="28"/>
        </w:rPr>
        <w:t>когтеточок</w:t>
      </w:r>
      <w:proofErr w:type="spellEnd"/>
      <w:r>
        <w:rPr>
          <w:rFonts w:ascii="Times New Roman" w:eastAsia="Calibri" w:hAnsi="Times New Roman" w:cs="Times New Roman"/>
          <w:sz w:val="28"/>
          <w:szCs w:val="28"/>
        </w:rPr>
        <w:t>;</w:t>
      </w:r>
    </w:p>
    <w:p w:rsidR="00EC50F1" w:rsidRDefault="00EC50F1" w:rsidP="00EC50F1">
      <w:pPr>
        <w:spacing w:line="360" w:lineRule="auto"/>
        <w:ind w:left="720"/>
        <w:contextualSpacing/>
        <w:jc w:val="both"/>
        <w:rPr>
          <w:rFonts w:ascii="Times New Roman" w:hAnsi="Times New Roman" w:cs="Times New Roman"/>
          <w:sz w:val="28"/>
          <w:szCs w:val="28"/>
          <w:lang w:eastAsia="ru-RU"/>
        </w:rPr>
      </w:pPr>
    </w:p>
    <w:p w:rsidR="00EC50F1" w:rsidRDefault="00EC50F1" w:rsidP="00EC50F1">
      <w:pPr>
        <w:suppressAutoHyphens/>
        <w:spacing w:line="360"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rPr>
        <w:t xml:space="preserve">Учасники освітніх програм, </w:t>
      </w:r>
      <w:proofErr w:type="spellStart"/>
      <w:r>
        <w:rPr>
          <w:rFonts w:ascii="Times New Roman" w:eastAsia="Calibri" w:hAnsi="Times New Roman" w:cs="Times New Roman"/>
          <w:b/>
          <w:sz w:val="28"/>
          <w:szCs w:val="28"/>
        </w:rPr>
        <w:t>проєктів</w:t>
      </w:r>
      <w:proofErr w:type="spellEnd"/>
    </w:p>
    <w:p w:rsidR="00EC50F1" w:rsidRDefault="00EC50F1" w:rsidP="00EC50F1">
      <w:pPr>
        <w:widowControl/>
        <w:numPr>
          <w:ilvl w:val="0"/>
          <w:numId w:val="12"/>
        </w:numPr>
        <w:autoSpaceDE/>
        <w:adjustRightInd/>
        <w:spacing w:before="240"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Взяли участь у семінарі «Культура мовлення як складова професійного зростання педагога» - 10 педагогів;</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Учасники Міжнародного благодійного фестивалю «Незламна Україна» (Болгарія);</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Учасники Міжнародного освітнього </w:t>
      </w:r>
      <w:proofErr w:type="spellStart"/>
      <w:r>
        <w:rPr>
          <w:rFonts w:ascii="Times New Roman" w:hAnsi="Times New Roman" w:cs="Times New Roman"/>
          <w:sz w:val="28"/>
          <w:szCs w:val="28"/>
          <w:lang w:eastAsia="ru-RU"/>
        </w:rPr>
        <w:t>проєкту</w:t>
      </w:r>
      <w:proofErr w:type="spellEnd"/>
      <w:r>
        <w:rPr>
          <w:rFonts w:ascii="Times New Roman" w:hAnsi="Times New Roman" w:cs="Times New Roman"/>
          <w:sz w:val="28"/>
          <w:szCs w:val="28"/>
          <w:lang w:eastAsia="ru-RU"/>
        </w:rPr>
        <w:t xml:space="preserve"> «На шляху в майбутнє» за підтримки ГО «</w:t>
      </w:r>
      <w:proofErr w:type="spellStart"/>
      <w:r>
        <w:rPr>
          <w:rFonts w:ascii="Times New Roman" w:hAnsi="Times New Roman" w:cs="Times New Roman"/>
          <w:sz w:val="28"/>
          <w:szCs w:val="28"/>
          <w:lang w:eastAsia="ru-RU"/>
        </w:rPr>
        <w:t>Астерікс</w:t>
      </w:r>
      <w:proofErr w:type="spellEnd"/>
      <w:r>
        <w:rPr>
          <w:rFonts w:ascii="Times New Roman" w:hAnsi="Times New Roman" w:cs="Times New Roman"/>
          <w:sz w:val="28"/>
          <w:szCs w:val="28"/>
          <w:lang w:eastAsia="ru-RU"/>
        </w:rPr>
        <w:t xml:space="preserve">» Анжеліка </w:t>
      </w:r>
      <w:proofErr w:type="spellStart"/>
      <w:r>
        <w:rPr>
          <w:rFonts w:ascii="Times New Roman" w:hAnsi="Times New Roman" w:cs="Times New Roman"/>
          <w:sz w:val="28"/>
          <w:szCs w:val="28"/>
          <w:lang w:eastAsia="ru-RU"/>
        </w:rPr>
        <w:t>Ібр</w:t>
      </w:r>
      <w:proofErr w:type="spellEnd"/>
      <w:r>
        <w:rPr>
          <w:rFonts w:ascii="Times New Roman" w:hAnsi="Times New Roman" w:cs="Times New Roman"/>
          <w:sz w:val="28"/>
          <w:szCs w:val="28"/>
          <w:lang w:eastAsia="ru-RU"/>
        </w:rPr>
        <w:t xml:space="preserve"> (особисто);</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val="en-US" w:eastAsia="ru-RU"/>
        </w:rPr>
      </w:pPr>
      <w:proofErr w:type="spellStart"/>
      <w:r>
        <w:rPr>
          <w:rFonts w:ascii="Times New Roman" w:hAnsi="Times New Roman" w:cs="Times New Roman"/>
          <w:sz w:val="28"/>
          <w:szCs w:val="28"/>
          <w:lang w:eastAsia="ru-RU"/>
        </w:rPr>
        <w:t>Співпрація</w:t>
      </w:r>
      <w:proofErr w:type="spellEnd"/>
      <w:r>
        <w:rPr>
          <w:rFonts w:ascii="Times New Roman" w:hAnsi="Times New Roman" w:cs="Times New Roman"/>
          <w:sz w:val="28"/>
          <w:szCs w:val="28"/>
          <w:lang w:eastAsia="ru-RU"/>
        </w:rPr>
        <w:t xml:space="preserve"> з </w:t>
      </w:r>
      <w:r>
        <w:rPr>
          <w:rFonts w:ascii="Times New Roman" w:hAnsi="Times New Roman" w:cs="Times New Roman"/>
          <w:sz w:val="28"/>
          <w:szCs w:val="28"/>
          <w:lang w:val="en-US" w:eastAsia="ru-RU"/>
        </w:rPr>
        <w:t>Rotary</w:t>
      </w:r>
      <w:r>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 xml:space="preserve">Club </w:t>
      </w:r>
      <w:proofErr w:type="spellStart"/>
      <w:r>
        <w:rPr>
          <w:rFonts w:ascii="Times New Roman" w:hAnsi="Times New Roman" w:cs="Times New Roman"/>
          <w:sz w:val="28"/>
          <w:szCs w:val="28"/>
          <w:lang w:val="en-US" w:eastAsia="ru-RU"/>
        </w:rPr>
        <w:t>Kharkiv</w:t>
      </w:r>
      <w:proofErr w:type="spellEnd"/>
      <w:r>
        <w:rPr>
          <w:rFonts w:ascii="Times New Roman" w:hAnsi="Times New Roman" w:cs="Times New Roman"/>
          <w:sz w:val="28"/>
          <w:szCs w:val="28"/>
          <w:lang w:val="en-US" w:eastAsia="ru-RU"/>
        </w:rPr>
        <w:t xml:space="preserve"> New Level</w:t>
      </w:r>
      <w:r>
        <w:rPr>
          <w:rFonts w:ascii="Times New Roman" w:hAnsi="Times New Roman" w:cs="Times New Roman"/>
          <w:sz w:val="28"/>
          <w:szCs w:val="28"/>
          <w:lang w:eastAsia="ru-RU"/>
        </w:rPr>
        <w:t>»;</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val="ru-RU" w:eastAsia="ru-RU"/>
        </w:rPr>
      </w:pPr>
      <w:r>
        <w:rPr>
          <w:rFonts w:ascii="Times New Roman" w:hAnsi="Times New Roman" w:cs="Times New Roman"/>
          <w:sz w:val="28"/>
          <w:szCs w:val="28"/>
          <w:lang w:eastAsia="ru-RU"/>
        </w:rPr>
        <w:t xml:space="preserve">Співпраця з ГО ХЦРМІ «Право вибору» (керівник </w:t>
      </w:r>
      <w:proofErr w:type="spellStart"/>
      <w:r>
        <w:rPr>
          <w:rFonts w:ascii="Times New Roman" w:hAnsi="Times New Roman" w:cs="Times New Roman"/>
          <w:sz w:val="28"/>
          <w:szCs w:val="28"/>
          <w:lang w:eastAsia="ru-RU"/>
        </w:rPr>
        <w:t>Бутенко</w:t>
      </w:r>
      <w:proofErr w:type="spellEnd"/>
      <w:r>
        <w:rPr>
          <w:rFonts w:ascii="Times New Roman" w:hAnsi="Times New Roman" w:cs="Times New Roman"/>
          <w:sz w:val="28"/>
          <w:szCs w:val="28"/>
          <w:lang w:eastAsia="ru-RU"/>
        </w:rPr>
        <w:t xml:space="preserve"> В.А.) та друкарнею «</w:t>
      </w:r>
      <w:proofErr w:type="spellStart"/>
      <w:r>
        <w:rPr>
          <w:rFonts w:ascii="Times New Roman" w:hAnsi="Times New Roman" w:cs="Times New Roman"/>
          <w:sz w:val="28"/>
          <w:szCs w:val="28"/>
          <w:lang w:eastAsia="ru-RU"/>
        </w:rPr>
        <w:t>Соцінтел</w:t>
      </w:r>
      <w:proofErr w:type="spellEnd"/>
      <w:r>
        <w:rPr>
          <w:rFonts w:ascii="Times New Roman" w:hAnsi="Times New Roman" w:cs="Times New Roman"/>
          <w:sz w:val="28"/>
          <w:szCs w:val="28"/>
          <w:lang w:eastAsia="ru-RU"/>
        </w:rPr>
        <w:t>»;</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Крилов Павло Сергійович амбасадор Національного </w:t>
      </w:r>
      <w:proofErr w:type="spellStart"/>
      <w:r>
        <w:rPr>
          <w:rFonts w:ascii="Times New Roman" w:hAnsi="Times New Roman" w:cs="Times New Roman"/>
          <w:sz w:val="28"/>
          <w:szCs w:val="28"/>
          <w:lang w:eastAsia="ru-RU"/>
        </w:rPr>
        <w:t>проєкту</w:t>
      </w:r>
      <w:proofErr w:type="spellEnd"/>
      <w:r>
        <w:rPr>
          <w:rFonts w:ascii="Times New Roman" w:hAnsi="Times New Roman" w:cs="Times New Roman"/>
          <w:sz w:val="28"/>
          <w:szCs w:val="28"/>
          <w:lang w:eastAsia="ru-RU"/>
        </w:rPr>
        <w:t xml:space="preserve"> з фінансової грамотності, учасник Регіонального турніру з фінансової грамотності (м. Кривий ріг); учасник І Міжнародного турніру з фінансової грамотності (Відень);</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За підтримки Національної Асамблеї людей з інвалідністю України, Штих Ольга Сергіївна взяла участь в роботі Табору жіночого лідерства «Психологічне відновлення ресурсу жінок лідерок» м. Ужгород Закарпатська область;</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Щолокова</w:t>
      </w:r>
      <w:proofErr w:type="spellEnd"/>
      <w:r>
        <w:rPr>
          <w:rFonts w:ascii="Times New Roman" w:hAnsi="Times New Roman" w:cs="Times New Roman"/>
          <w:sz w:val="28"/>
          <w:szCs w:val="28"/>
          <w:lang w:eastAsia="ru-RU"/>
        </w:rPr>
        <w:t xml:space="preserve"> Н.В. та </w:t>
      </w:r>
      <w:proofErr w:type="spellStart"/>
      <w:r>
        <w:rPr>
          <w:rFonts w:ascii="Times New Roman" w:hAnsi="Times New Roman" w:cs="Times New Roman"/>
          <w:sz w:val="28"/>
          <w:szCs w:val="28"/>
          <w:lang w:eastAsia="ru-RU"/>
        </w:rPr>
        <w:t>Гребеник</w:t>
      </w:r>
      <w:proofErr w:type="spellEnd"/>
      <w:r>
        <w:rPr>
          <w:rFonts w:ascii="Times New Roman" w:hAnsi="Times New Roman" w:cs="Times New Roman"/>
          <w:sz w:val="28"/>
          <w:szCs w:val="28"/>
          <w:lang w:eastAsia="ru-RU"/>
        </w:rPr>
        <w:t xml:space="preserve"> Л.І. стали учасниками Міжнародної </w:t>
      </w:r>
      <w:proofErr w:type="spellStart"/>
      <w:r>
        <w:rPr>
          <w:rFonts w:ascii="Times New Roman" w:hAnsi="Times New Roman" w:cs="Times New Roman"/>
          <w:sz w:val="28"/>
          <w:szCs w:val="28"/>
          <w:lang w:eastAsia="ru-RU"/>
        </w:rPr>
        <w:t>офлайн</w:t>
      </w:r>
      <w:proofErr w:type="spellEnd"/>
      <w:r>
        <w:rPr>
          <w:rFonts w:ascii="Times New Roman" w:hAnsi="Times New Roman" w:cs="Times New Roman"/>
          <w:sz w:val="28"/>
          <w:szCs w:val="28"/>
          <w:lang w:eastAsia="ru-RU"/>
        </w:rPr>
        <w:t>-конференції «</w:t>
      </w:r>
      <w:r>
        <w:rPr>
          <w:rFonts w:ascii="Times New Roman" w:hAnsi="Times New Roman" w:cs="Times New Roman"/>
          <w:sz w:val="28"/>
          <w:szCs w:val="28"/>
          <w:lang w:val="en-US" w:eastAsia="ru-RU"/>
        </w:rPr>
        <w:t>KHARKIV</w:t>
      </w:r>
      <w:r w:rsidRPr="00EC50F1">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EDUCATION</w:t>
      </w:r>
      <w:r w:rsidRPr="00EC50F1">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UNDER</w:t>
      </w:r>
      <w:r w:rsidRPr="00EC50F1">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GROUND</w:t>
      </w:r>
      <w:r>
        <w:rPr>
          <w:rFonts w:ascii="Times New Roman" w:hAnsi="Times New Roman" w:cs="Times New Roman"/>
          <w:sz w:val="28"/>
          <w:szCs w:val="28"/>
          <w:lang w:eastAsia="ru-RU"/>
        </w:rPr>
        <w:t xml:space="preserve">» за підтримки Освітнього центру для педагогів, дітей і батьків «Я і моя школа» (Керівник Ірина </w:t>
      </w:r>
      <w:proofErr w:type="spellStart"/>
      <w:r>
        <w:rPr>
          <w:rFonts w:ascii="Times New Roman" w:hAnsi="Times New Roman" w:cs="Times New Roman"/>
          <w:sz w:val="28"/>
          <w:szCs w:val="28"/>
          <w:lang w:eastAsia="ru-RU"/>
        </w:rPr>
        <w:t>Міньковська</w:t>
      </w:r>
      <w:proofErr w:type="spellEnd"/>
      <w:r>
        <w:rPr>
          <w:rFonts w:ascii="Times New Roman" w:hAnsi="Times New Roman" w:cs="Times New Roman"/>
          <w:sz w:val="28"/>
          <w:szCs w:val="28"/>
          <w:lang w:eastAsia="ru-RU"/>
        </w:rPr>
        <w:t>);</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Участь у Міжнародному інноваційному соціальному </w:t>
      </w:r>
      <w:proofErr w:type="spellStart"/>
      <w:r>
        <w:rPr>
          <w:rFonts w:ascii="Times New Roman" w:hAnsi="Times New Roman" w:cs="Times New Roman"/>
          <w:sz w:val="28"/>
          <w:szCs w:val="28"/>
          <w:lang w:eastAsia="ru-RU"/>
        </w:rPr>
        <w:t>проєкті</w:t>
      </w:r>
      <w:proofErr w:type="spellEnd"/>
      <w:r>
        <w:rPr>
          <w:rFonts w:ascii="Times New Roman" w:hAnsi="Times New Roman" w:cs="Times New Roman"/>
          <w:sz w:val="28"/>
          <w:szCs w:val="28"/>
          <w:lang w:eastAsia="ru-RU"/>
        </w:rPr>
        <w:t xml:space="preserve"> «Українські діти в долонях мистецтва», за підтримки Громадянської організації </w:t>
      </w:r>
      <w:r>
        <w:rPr>
          <w:rFonts w:ascii="Times New Roman" w:hAnsi="Times New Roman" w:cs="Times New Roman"/>
          <w:sz w:val="28"/>
          <w:szCs w:val="28"/>
          <w:lang w:eastAsia="ru-RU"/>
        </w:rPr>
        <w:lastRenderedPageBreak/>
        <w:t xml:space="preserve">«Право вибору» та Громадської організації «Центр взаємодопомоги «Почути серцем» (Керівник Валентина </w:t>
      </w:r>
      <w:proofErr w:type="spellStart"/>
      <w:r>
        <w:rPr>
          <w:rFonts w:ascii="Times New Roman" w:hAnsi="Times New Roman" w:cs="Times New Roman"/>
          <w:sz w:val="28"/>
          <w:szCs w:val="28"/>
          <w:lang w:eastAsia="ru-RU"/>
        </w:rPr>
        <w:t>Бутенко</w:t>
      </w:r>
      <w:proofErr w:type="spellEnd"/>
      <w:r>
        <w:rPr>
          <w:rFonts w:ascii="Times New Roman" w:hAnsi="Times New Roman" w:cs="Times New Roman"/>
          <w:sz w:val="28"/>
          <w:szCs w:val="28"/>
          <w:lang w:eastAsia="ru-RU"/>
        </w:rPr>
        <w:t xml:space="preserve">), виїзний </w:t>
      </w:r>
      <w:proofErr w:type="spellStart"/>
      <w:r>
        <w:rPr>
          <w:rFonts w:ascii="Times New Roman" w:hAnsi="Times New Roman" w:cs="Times New Roman"/>
          <w:sz w:val="28"/>
          <w:szCs w:val="28"/>
          <w:lang w:eastAsia="ru-RU"/>
        </w:rPr>
        <w:t>оздоровчо</w:t>
      </w:r>
      <w:proofErr w:type="spellEnd"/>
      <w:r>
        <w:rPr>
          <w:rFonts w:ascii="Times New Roman" w:hAnsi="Times New Roman" w:cs="Times New Roman"/>
          <w:sz w:val="28"/>
          <w:szCs w:val="28"/>
          <w:lang w:eastAsia="ru-RU"/>
        </w:rPr>
        <w:t>-реабілітаційний табір для сімей, які виховують дітей з важкими порушеннями здоров’я;</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Педагоги закладу взяли участь у навчанні за темою «Стаємо сильнішими разом!» в межах Швейцарсько-українського </w:t>
      </w:r>
      <w:proofErr w:type="spellStart"/>
      <w:r>
        <w:rPr>
          <w:rFonts w:ascii="Times New Roman" w:hAnsi="Times New Roman" w:cs="Times New Roman"/>
          <w:sz w:val="28"/>
          <w:szCs w:val="28"/>
          <w:lang w:eastAsia="ru-RU"/>
        </w:rPr>
        <w:t>проєкту</w:t>
      </w:r>
      <w:proofErr w:type="spellEnd"/>
      <w:r>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DECIDE</w:t>
      </w:r>
      <w:r>
        <w:rPr>
          <w:rFonts w:ascii="Times New Roman" w:hAnsi="Times New Roman" w:cs="Times New Roman"/>
          <w:sz w:val="28"/>
          <w:szCs w:val="28"/>
          <w:lang w:eastAsia="ru-RU"/>
        </w:rPr>
        <w:t xml:space="preserve"> (з 23.09 по 26.09.2024р.);</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Педагоги закладу взяли участь у реалізації програми підвищення кваліфікації «СЕН» Зерна»: розвиток соціально-емоційних навичок та підтримка благополуччя дітей та педагогів»;</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Педагоги закладу взяли участь у роботі профорієнтаційного форуму для молоді, освітян, ветеранів та підприємців </w:t>
      </w:r>
      <w:r>
        <w:rPr>
          <w:rFonts w:ascii="Times New Roman" w:hAnsi="Times New Roman" w:cs="Times New Roman"/>
          <w:sz w:val="28"/>
          <w:szCs w:val="28"/>
          <w:lang w:val="en-US" w:eastAsia="ru-RU"/>
        </w:rPr>
        <w:t>Work</w:t>
      </w:r>
      <w:r w:rsidRPr="00EC50F1">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Up</w:t>
      </w:r>
      <w:r w:rsidRPr="00EC50F1">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Схід. </w:t>
      </w:r>
    </w:p>
    <w:p w:rsidR="00EC50F1" w:rsidRDefault="00EC50F1" w:rsidP="00EC50F1">
      <w:pPr>
        <w:shd w:val="clear" w:color="auto" w:fill="FFFFFF"/>
        <w:tabs>
          <w:tab w:val="left" w:leader="underscore" w:pos="5808"/>
        </w:tabs>
        <w:suppressAutoHyphens/>
        <w:spacing w:line="360"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rPr>
        <w:t>Співпраця з ВНЗ, благодійними організаціями</w:t>
      </w:r>
    </w:p>
    <w:p w:rsidR="00EC50F1" w:rsidRDefault="00EC50F1" w:rsidP="00EC50F1">
      <w:pPr>
        <w:widowControl/>
        <w:numPr>
          <w:ilvl w:val="0"/>
          <w:numId w:val="12"/>
        </w:numPr>
        <w:autoSpaceDE/>
        <w:adjustRightInd/>
        <w:spacing w:line="360" w:lineRule="auto"/>
        <w:ind w:right="-1" w:hanging="720"/>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Педагоги закладу взяли участь у тренінгах Громадської організації «Дівчата» за сприяння Міністерства освіти і науки України для практичних психологів і педагогічних працівників закладів освіти для підвищення їх </w:t>
      </w:r>
      <w:proofErr w:type="spellStart"/>
      <w:r>
        <w:rPr>
          <w:rFonts w:ascii="Times New Roman" w:hAnsi="Times New Roman" w:cs="Times New Roman"/>
          <w:sz w:val="28"/>
          <w:szCs w:val="28"/>
          <w:lang w:eastAsia="ru-RU"/>
        </w:rPr>
        <w:t>резильєнтності</w:t>
      </w:r>
      <w:proofErr w:type="spellEnd"/>
      <w:r>
        <w:rPr>
          <w:rFonts w:ascii="Times New Roman" w:hAnsi="Times New Roman" w:cs="Times New Roman"/>
          <w:sz w:val="28"/>
          <w:szCs w:val="28"/>
          <w:lang w:eastAsia="ru-RU"/>
        </w:rPr>
        <w:t xml:space="preserve"> та розширення компетенцій у надані психосоціальної підтримки здобувачам освіти та їхнім родинам - 20 педагогів;</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Співпрацюючи з дитячим центром "Кімната підтримки" проведені засідання Клубу фінансової грамотності (керівник Крилов П.С.), в якому беруть участь учні 7-10 та 12 класів. </w:t>
      </w:r>
      <w:proofErr w:type="spellStart"/>
      <w:r>
        <w:rPr>
          <w:rFonts w:ascii="Times New Roman" w:hAnsi="Times New Roman" w:cs="Times New Roman"/>
          <w:sz w:val="28"/>
          <w:szCs w:val="28"/>
          <w:lang w:val="ru-RU" w:eastAsia="ru-RU"/>
        </w:rPr>
        <w:t>Гра</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Життєвий</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капітал</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надає</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їм</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можливість</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попрактикуватися</w:t>
      </w:r>
      <w:proofErr w:type="spellEnd"/>
      <w:r>
        <w:rPr>
          <w:rFonts w:ascii="Times New Roman" w:hAnsi="Times New Roman" w:cs="Times New Roman"/>
          <w:sz w:val="28"/>
          <w:szCs w:val="28"/>
          <w:lang w:val="ru-RU" w:eastAsia="ru-RU"/>
        </w:rPr>
        <w:t xml:space="preserve"> у </w:t>
      </w:r>
      <w:proofErr w:type="spellStart"/>
      <w:r>
        <w:rPr>
          <w:rFonts w:ascii="Times New Roman" w:hAnsi="Times New Roman" w:cs="Times New Roman"/>
          <w:sz w:val="28"/>
          <w:szCs w:val="28"/>
          <w:lang w:val="ru-RU" w:eastAsia="ru-RU"/>
        </w:rPr>
        <w:t>сфері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розпорядження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фінансовими</w:t>
      </w:r>
      <w:proofErr w:type="spellEnd"/>
      <w:r>
        <w:rPr>
          <w:rFonts w:ascii="Times New Roman" w:hAnsi="Times New Roman" w:cs="Times New Roman"/>
          <w:sz w:val="28"/>
          <w:szCs w:val="28"/>
          <w:lang w:val="ru-RU" w:eastAsia="ru-RU"/>
        </w:rPr>
        <w:t xml:space="preserve"> ресурсами та </w:t>
      </w:r>
      <w:proofErr w:type="spellStart"/>
      <w:r>
        <w:rPr>
          <w:rFonts w:ascii="Times New Roman" w:hAnsi="Times New Roman" w:cs="Times New Roman"/>
          <w:sz w:val="28"/>
          <w:szCs w:val="28"/>
          <w:lang w:val="ru-RU" w:eastAsia="ru-RU"/>
        </w:rPr>
        <w:t>можливостями</w:t>
      </w:r>
      <w:proofErr w:type="spellEnd"/>
      <w:r>
        <w:rPr>
          <w:rFonts w:ascii="Times New Roman" w:hAnsi="Times New Roman" w:cs="Times New Roman"/>
          <w:sz w:val="28"/>
          <w:szCs w:val="28"/>
          <w:lang w:eastAsia="ru-RU"/>
        </w:rPr>
        <w:t>;</w:t>
      </w:r>
    </w:p>
    <w:p w:rsidR="00EC50F1" w:rsidRDefault="00EC50F1" w:rsidP="00EC50F1">
      <w:pPr>
        <w:widowControl/>
        <w:numPr>
          <w:ilvl w:val="0"/>
          <w:numId w:val="12"/>
        </w:numPr>
        <w:suppressAutoHyphens/>
        <w:autoSpaceDE/>
        <w:adjustRightInd/>
        <w:spacing w:before="240" w:line="360" w:lineRule="auto"/>
        <w:contextualSpacing/>
        <w:jc w:val="both"/>
        <w:rPr>
          <w:rFonts w:ascii="Times New Roman" w:hAnsi="Times New Roman" w:cs="Times New Roman"/>
          <w:sz w:val="28"/>
          <w:szCs w:val="28"/>
          <w:lang w:eastAsia="en-US"/>
        </w:rPr>
      </w:pPr>
      <w:r>
        <w:rPr>
          <w:rFonts w:ascii="Times New Roman" w:hAnsi="Times New Roman" w:cs="Times New Roman"/>
          <w:sz w:val="28"/>
          <w:szCs w:val="28"/>
        </w:rPr>
        <w:t xml:space="preserve">Співпраця з </w:t>
      </w:r>
      <w:r>
        <w:rPr>
          <w:rFonts w:ascii="Times New Roman" w:hAnsi="Times New Roman" w:cs="Times New Roman"/>
          <w:sz w:val="28"/>
          <w:szCs w:val="28"/>
          <w:lang w:val="en-US"/>
        </w:rPr>
        <w:t>Gift</w:t>
      </w:r>
      <w:r w:rsidRPr="00EC50F1">
        <w:rPr>
          <w:rFonts w:ascii="Times New Roman" w:hAnsi="Times New Roman" w:cs="Times New Roman"/>
          <w:sz w:val="28"/>
          <w:szCs w:val="28"/>
        </w:rPr>
        <w:t xml:space="preserve"> </w:t>
      </w:r>
      <w:r>
        <w:rPr>
          <w:rFonts w:ascii="Times New Roman" w:hAnsi="Times New Roman" w:cs="Times New Roman"/>
          <w:sz w:val="28"/>
          <w:szCs w:val="28"/>
          <w:lang w:val="en-US"/>
        </w:rPr>
        <w:t>of</w:t>
      </w:r>
      <w:r w:rsidRPr="00EC50F1">
        <w:rPr>
          <w:rFonts w:ascii="Times New Roman" w:hAnsi="Times New Roman" w:cs="Times New Roman"/>
          <w:sz w:val="28"/>
          <w:szCs w:val="28"/>
        </w:rPr>
        <w:t xml:space="preserve"> </w:t>
      </w:r>
      <w:r>
        <w:rPr>
          <w:rFonts w:ascii="Times New Roman" w:hAnsi="Times New Roman" w:cs="Times New Roman"/>
          <w:sz w:val="28"/>
          <w:szCs w:val="28"/>
          <w:lang w:val="en-US"/>
        </w:rPr>
        <w:t>the</w:t>
      </w:r>
      <w:r w:rsidRPr="00EC50F1">
        <w:rPr>
          <w:rFonts w:ascii="Times New Roman" w:hAnsi="Times New Roman" w:cs="Times New Roman"/>
          <w:sz w:val="28"/>
          <w:szCs w:val="28"/>
        </w:rPr>
        <w:t xml:space="preserve"> </w:t>
      </w:r>
      <w:r>
        <w:rPr>
          <w:rFonts w:ascii="Times New Roman" w:hAnsi="Times New Roman" w:cs="Times New Roman"/>
          <w:sz w:val="28"/>
          <w:szCs w:val="28"/>
          <w:lang w:val="en-US"/>
        </w:rPr>
        <w:t>Givers</w:t>
      </w:r>
      <w:r w:rsidRPr="00EC50F1">
        <w:rPr>
          <w:rFonts w:ascii="Times New Roman" w:hAnsi="Times New Roman" w:cs="Times New Roman"/>
          <w:sz w:val="28"/>
          <w:szCs w:val="28"/>
        </w:rPr>
        <w:t xml:space="preserve"> </w:t>
      </w:r>
      <w:r>
        <w:rPr>
          <w:rFonts w:ascii="Times New Roman" w:hAnsi="Times New Roman" w:cs="Times New Roman"/>
          <w:sz w:val="28"/>
          <w:szCs w:val="28"/>
          <w:lang w:val="en-US"/>
        </w:rPr>
        <w:t>Foundation</w:t>
      </w:r>
      <w:r>
        <w:rPr>
          <w:rFonts w:ascii="Times New Roman" w:hAnsi="Times New Roman" w:cs="Times New Roman"/>
          <w:sz w:val="28"/>
          <w:szCs w:val="28"/>
        </w:rPr>
        <w:t xml:space="preserve"> та ГО «Право вибору» (Отримано книжки великим шрифтом для дитячого шкільного клубу);</w:t>
      </w:r>
    </w:p>
    <w:p w:rsidR="00EC50F1" w:rsidRDefault="00EC50F1" w:rsidP="00EC50F1">
      <w:pPr>
        <w:widowControl/>
        <w:numPr>
          <w:ilvl w:val="0"/>
          <w:numId w:val="12"/>
        </w:numPr>
        <w:suppressAutoHyphens/>
        <w:autoSpaceDE/>
        <w:adjustRightInd/>
        <w:spacing w:before="240" w:line="360" w:lineRule="auto"/>
        <w:contextualSpacing/>
        <w:jc w:val="both"/>
        <w:rPr>
          <w:rFonts w:ascii="Times New Roman" w:hAnsi="Times New Roman" w:cs="Times New Roman"/>
          <w:sz w:val="28"/>
          <w:szCs w:val="28"/>
        </w:rPr>
      </w:pPr>
      <w:r>
        <w:rPr>
          <w:rFonts w:ascii="Times New Roman" w:hAnsi="Times New Roman" w:cs="Times New Roman"/>
          <w:sz w:val="28"/>
          <w:szCs w:val="28"/>
        </w:rPr>
        <w:t>ГО ХЦРМІ «Право вибору» за підтримки Глобального фонду для дітей (</w:t>
      </w:r>
      <w:r>
        <w:rPr>
          <w:rFonts w:ascii="Times New Roman" w:hAnsi="Times New Roman" w:cs="Times New Roman"/>
          <w:sz w:val="28"/>
          <w:szCs w:val="28"/>
          <w:lang w:val="en-US"/>
        </w:rPr>
        <w:t>GFC</w:t>
      </w:r>
      <w:r>
        <w:rPr>
          <w:rFonts w:ascii="Times New Roman" w:hAnsi="Times New Roman" w:cs="Times New Roman"/>
          <w:sz w:val="28"/>
          <w:szCs w:val="28"/>
        </w:rPr>
        <w:t xml:space="preserve">, США) в рамках онлайн </w:t>
      </w:r>
      <w:proofErr w:type="spellStart"/>
      <w:r>
        <w:rPr>
          <w:rFonts w:ascii="Times New Roman" w:hAnsi="Times New Roman" w:cs="Times New Roman"/>
          <w:sz w:val="28"/>
          <w:szCs w:val="28"/>
        </w:rPr>
        <w:t>проєкту</w:t>
      </w:r>
      <w:proofErr w:type="spellEnd"/>
      <w:r>
        <w:rPr>
          <w:rFonts w:ascii="Times New Roman" w:hAnsi="Times New Roman" w:cs="Times New Roman"/>
          <w:sz w:val="28"/>
          <w:szCs w:val="28"/>
        </w:rPr>
        <w:t xml:space="preserve"> «Батьківські університети-2024» семінар і майстер-клас «Особливості створення тактильної книги для дітей з важкими порушеннями зору»;</w:t>
      </w:r>
    </w:p>
    <w:p w:rsidR="00EC50F1" w:rsidRDefault="00EC50F1" w:rsidP="00EC50F1">
      <w:pPr>
        <w:widowControl/>
        <w:numPr>
          <w:ilvl w:val="0"/>
          <w:numId w:val="12"/>
        </w:numPr>
        <w:suppressAutoHyphens/>
        <w:autoSpaceDE/>
        <w:adjustRightInd/>
        <w:spacing w:line="360" w:lineRule="auto"/>
        <w:contextualSpacing/>
        <w:jc w:val="both"/>
        <w:rPr>
          <w:rFonts w:ascii="Times New Roman" w:hAnsi="Times New Roman" w:cs="Times New Roman"/>
          <w:sz w:val="28"/>
          <w:szCs w:val="28"/>
          <w:lang w:val="ru-RU"/>
        </w:rPr>
      </w:pPr>
      <w:r>
        <w:rPr>
          <w:rFonts w:ascii="Times New Roman" w:hAnsi="Times New Roman" w:cs="Times New Roman"/>
          <w:sz w:val="28"/>
          <w:szCs w:val="28"/>
        </w:rPr>
        <w:lastRenderedPageBreak/>
        <w:t>Педагоги закладу пройшли н</w:t>
      </w:r>
      <w:proofErr w:type="spellStart"/>
      <w:r>
        <w:rPr>
          <w:rFonts w:ascii="Times New Roman" w:hAnsi="Times New Roman" w:cs="Times New Roman"/>
          <w:sz w:val="28"/>
          <w:szCs w:val="28"/>
          <w:lang w:val="ru-RU"/>
        </w:rPr>
        <w:t>авчання</w:t>
      </w:r>
      <w:proofErr w:type="spellEnd"/>
      <w:r>
        <w:rPr>
          <w:rFonts w:ascii="Times New Roman" w:hAnsi="Times New Roman" w:cs="Times New Roman"/>
          <w:sz w:val="28"/>
          <w:szCs w:val="28"/>
          <w:lang w:val="ru-RU"/>
        </w:rPr>
        <w:t xml:space="preserve"> в рамках </w:t>
      </w:r>
      <w:proofErr w:type="spellStart"/>
      <w:r>
        <w:rPr>
          <w:rFonts w:ascii="Times New Roman" w:hAnsi="Times New Roman" w:cs="Times New Roman"/>
          <w:sz w:val="28"/>
          <w:szCs w:val="28"/>
          <w:lang w:val="ru-RU"/>
        </w:rPr>
        <w:t>співпраці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Червоний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Хрест</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в </w:t>
      </w:r>
      <w:proofErr w:type="spellStart"/>
      <w:r>
        <w:rPr>
          <w:rFonts w:ascii="Times New Roman" w:hAnsi="Times New Roman" w:cs="Times New Roman"/>
          <w:sz w:val="28"/>
          <w:szCs w:val="28"/>
          <w:lang w:val="ru-RU"/>
        </w:rPr>
        <w:t>Харківській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області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Даниелла</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Иким</w:t>
      </w:r>
      <w:proofErr w:type="spellEnd"/>
      <w:r>
        <w:rPr>
          <w:rFonts w:ascii="Times New Roman" w:hAnsi="Times New Roman" w:cs="Times New Roman"/>
          <w:sz w:val="28"/>
          <w:szCs w:val="28"/>
          <w:lang w:val="ru-RU"/>
        </w:rPr>
        <w:t>);</w:t>
      </w:r>
    </w:p>
    <w:p w:rsidR="00EC50F1" w:rsidRDefault="00EC50F1" w:rsidP="00EC50F1">
      <w:pPr>
        <w:widowControl/>
        <w:numPr>
          <w:ilvl w:val="0"/>
          <w:numId w:val="12"/>
        </w:numPr>
        <w:suppressAutoHyphens/>
        <w:autoSpaceDE/>
        <w:adjustRightInd/>
        <w:spacing w:line="360" w:lineRule="auto"/>
        <w:contextualSpacing/>
        <w:jc w:val="both"/>
        <w:rPr>
          <w:rFonts w:ascii="Times New Roman" w:hAnsi="Times New Roman" w:cs="Times New Roman"/>
          <w:sz w:val="28"/>
          <w:szCs w:val="28"/>
          <w:lang w:val="ru-RU"/>
        </w:rPr>
      </w:pPr>
      <w:proofErr w:type="spellStart"/>
      <w:r>
        <w:rPr>
          <w:rFonts w:ascii="Times New Roman" w:hAnsi="Times New Roman" w:cs="Times New Roman"/>
          <w:sz w:val="28"/>
          <w:szCs w:val="28"/>
          <w:lang w:val="ru-RU"/>
        </w:rPr>
        <w:t>Педагогічний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колектив</w:t>
      </w:r>
      <w:proofErr w:type="spellEnd"/>
      <w:r>
        <w:rPr>
          <w:rFonts w:ascii="Times New Roman" w:hAnsi="Times New Roman" w:cs="Times New Roman"/>
          <w:sz w:val="28"/>
          <w:szCs w:val="28"/>
          <w:lang w:val="ru-RU"/>
        </w:rPr>
        <w:t xml:space="preserve"> взяв участь у онлайн-</w:t>
      </w:r>
      <w:proofErr w:type="spellStart"/>
      <w:r>
        <w:rPr>
          <w:rFonts w:ascii="Times New Roman" w:hAnsi="Times New Roman" w:cs="Times New Roman"/>
          <w:sz w:val="28"/>
          <w:szCs w:val="28"/>
          <w:lang w:val="ru-RU"/>
        </w:rPr>
        <w:t>навчанні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Батьківські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університети</w:t>
      </w:r>
      <w:proofErr w:type="spellEnd"/>
      <w:r>
        <w:rPr>
          <w:rFonts w:ascii="Times New Roman" w:hAnsi="Times New Roman" w:cs="Times New Roman"/>
          <w:sz w:val="28"/>
          <w:szCs w:val="28"/>
          <w:lang w:val="ru-RU"/>
        </w:rPr>
        <w:t xml:space="preserve">» за </w:t>
      </w:r>
      <w:proofErr w:type="spellStart"/>
      <w:proofErr w:type="gramStart"/>
      <w:r>
        <w:rPr>
          <w:rFonts w:ascii="Times New Roman" w:hAnsi="Times New Roman" w:cs="Times New Roman"/>
          <w:sz w:val="28"/>
          <w:szCs w:val="28"/>
          <w:lang w:val="ru-RU"/>
        </w:rPr>
        <w:t>п</w:t>
      </w:r>
      <w:proofErr w:type="gramEnd"/>
      <w:r>
        <w:rPr>
          <w:rFonts w:ascii="Times New Roman" w:hAnsi="Times New Roman" w:cs="Times New Roman"/>
          <w:sz w:val="28"/>
          <w:szCs w:val="28"/>
          <w:lang w:val="ru-RU"/>
        </w:rPr>
        <w:t>ідтримки</w:t>
      </w:r>
      <w:proofErr w:type="spellEnd"/>
      <w:r>
        <w:rPr>
          <w:rFonts w:ascii="Times New Roman" w:hAnsi="Times New Roman" w:cs="Times New Roman"/>
          <w:sz w:val="28"/>
          <w:szCs w:val="28"/>
          <w:lang w:val="ru-RU"/>
        </w:rPr>
        <w:t xml:space="preserve"> Глобального фонду для </w:t>
      </w:r>
      <w:proofErr w:type="spellStart"/>
      <w:r>
        <w:rPr>
          <w:rFonts w:ascii="Times New Roman" w:hAnsi="Times New Roman" w:cs="Times New Roman"/>
          <w:sz w:val="28"/>
          <w:szCs w:val="28"/>
          <w:lang w:val="ru-RU"/>
        </w:rPr>
        <w:t>дітей</w:t>
      </w:r>
      <w:proofErr w:type="spellEnd"/>
      <w:r>
        <w:rPr>
          <w:rFonts w:ascii="Times New Roman" w:hAnsi="Times New Roman" w:cs="Times New Roman"/>
          <w:sz w:val="28"/>
          <w:szCs w:val="28"/>
          <w:lang w:val="ru-RU"/>
        </w:rPr>
        <w:t xml:space="preserve"> (США)</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val="ru-RU" w:eastAsia="ru-RU"/>
        </w:rPr>
        <w:t xml:space="preserve">Педагоги закладу стали </w:t>
      </w:r>
      <w:proofErr w:type="spellStart"/>
      <w:r>
        <w:rPr>
          <w:rFonts w:ascii="Times New Roman" w:hAnsi="Times New Roman" w:cs="Times New Roman"/>
          <w:sz w:val="28"/>
          <w:szCs w:val="28"/>
          <w:lang w:val="ru-RU" w:eastAsia="ru-RU"/>
        </w:rPr>
        <w:t>учасниками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науково-практичної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конференції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Джура</w:t>
      </w:r>
      <w:proofErr w:type="spellEnd"/>
      <w:r>
        <w:rPr>
          <w:rFonts w:ascii="Times New Roman" w:hAnsi="Times New Roman" w:cs="Times New Roman"/>
          <w:sz w:val="28"/>
          <w:szCs w:val="28"/>
          <w:lang w:val="ru-RU" w:eastAsia="ru-RU"/>
        </w:rPr>
        <w:t xml:space="preserve"> як </w:t>
      </w:r>
      <w:proofErr w:type="spellStart"/>
      <w:r>
        <w:rPr>
          <w:rFonts w:ascii="Times New Roman" w:hAnsi="Times New Roman" w:cs="Times New Roman"/>
          <w:sz w:val="28"/>
          <w:szCs w:val="28"/>
          <w:lang w:val="ru-RU" w:eastAsia="ru-RU"/>
        </w:rPr>
        <w:t>виховна</w:t>
      </w:r>
      <w:proofErr w:type="spellEnd"/>
      <w:r>
        <w:rPr>
          <w:rFonts w:ascii="Times New Roman" w:hAnsi="Times New Roman" w:cs="Times New Roman"/>
          <w:sz w:val="28"/>
          <w:szCs w:val="28"/>
          <w:lang w:val="ru-RU" w:eastAsia="ru-RU"/>
        </w:rPr>
        <w:t xml:space="preserve"> система </w:t>
      </w:r>
      <w:proofErr w:type="spellStart"/>
      <w:r>
        <w:rPr>
          <w:rFonts w:ascii="Times New Roman" w:hAnsi="Times New Roman" w:cs="Times New Roman"/>
          <w:sz w:val="28"/>
          <w:szCs w:val="28"/>
          <w:lang w:val="ru-RU" w:eastAsia="ru-RU"/>
        </w:rPr>
        <w:t>формування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національної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ідентичності</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організаторами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якої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Державна</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наукова</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установа</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Інститут</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модернізації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змісту</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Інститут</w:t>
      </w:r>
      <w:proofErr w:type="spellEnd"/>
      <w:r>
        <w:rPr>
          <w:rFonts w:ascii="Times New Roman" w:hAnsi="Times New Roman" w:cs="Times New Roman"/>
          <w:sz w:val="28"/>
          <w:szCs w:val="28"/>
          <w:lang w:val="ru-RU" w:eastAsia="ru-RU"/>
        </w:rPr>
        <w:t xml:space="preserve"> проблем </w:t>
      </w:r>
      <w:proofErr w:type="spellStart"/>
      <w:r>
        <w:rPr>
          <w:rFonts w:ascii="Times New Roman" w:hAnsi="Times New Roman" w:cs="Times New Roman"/>
          <w:sz w:val="28"/>
          <w:szCs w:val="28"/>
          <w:lang w:val="ru-RU" w:eastAsia="ru-RU"/>
        </w:rPr>
        <w:t>виховання</w:t>
      </w:r>
      <w:proofErr w:type="spellEnd"/>
      <w:r>
        <w:rPr>
          <w:rFonts w:ascii="Times New Roman" w:hAnsi="Times New Roman" w:cs="Times New Roman"/>
          <w:sz w:val="28"/>
          <w:szCs w:val="28"/>
          <w:lang w:val="ru-RU" w:eastAsia="ru-RU"/>
        </w:rPr>
        <w:t xml:space="preserve"> НАПН </w:t>
      </w:r>
      <w:proofErr w:type="spellStart"/>
      <w:r>
        <w:rPr>
          <w:rFonts w:ascii="Times New Roman" w:hAnsi="Times New Roman" w:cs="Times New Roman"/>
          <w:sz w:val="28"/>
          <w:szCs w:val="28"/>
          <w:lang w:val="ru-RU" w:eastAsia="ru-RU"/>
        </w:rPr>
        <w:t>України</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Громадська</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організація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Всеукраїнське</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громадське</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об'єднання</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Національна</w:t>
      </w:r>
      <w:proofErr w:type="spellEnd"/>
      <w:r>
        <w:rPr>
          <w:rFonts w:ascii="Times New Roman" w:hAnsi="Times New Roman" w:cs="Times New Roman"/>
          <w:sz w:val="28"/>
          <w:szCs w:val="28"/>
          <w:lang w:val="ru-RU" w:eastAsia="ru-RU"/>
        </w:rPr>
        <w:t xml:space="preserve"> та </w:t>
      </w:r>
      <w:proofErr w:type="spellStart"/>
      <w:r>
        <w:rPr>
          <w:rFonts w:ascii="Times New Roman" w:hAnsi="Times New Roman" w:cs="Times New Roman"/>
          <w:sz w:val="28"/>
          <w:szCs w:val="28"/>
          <w:lang w:val="ru-RU" w:eastAsia="ru-RU"/>
        </w:rPr>
        <w:t>громадська</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ідентичність</w:t>
      </w:r>
      <w:proofErr w:type="spellEnd"/>
      <w:r>
        <w:rPr>
          <w:rFonts w:ascii="Times New Roman" w:hAnsi="Times New Roman" w:cs="Times New Roman"/>
          <w:sz w:val="28"/>
          <w:szCs w:val="28"/>
          <w:lang w:val="ru-RU" w:eastAsia="ru-RU"/>
        </w:rPr>
        <w:t>» (29.10. 2024);</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Співпраця з ПП «Освітній центр «Інтеграл», на базі якого педагогічні працівники закладу стали учасниками онлайн занять природничо-математичної освітньої галузі та з інклюзивної освіти (вересень 2024);</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Педагоги закладу стали учасниками Всеукраїнської науково-методичної конференції «Розвиток предметно-методичної компетентності вчителів в системі післядипломної педагогічної освіти» організаторами якої стала КВНЗ «Харківська академія неперервної освіти» (червень 2025);</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Співпраця з Закарпатським обласним інститутом післядипломної освіти: тренінг з розвитку фінансової грамотності «Використання інтелектуальних ділових імітаційних ігор у викладанні фінансової грамотності в школі» провів Крилов П.С., амбасадор, керівник Клубу з фінансової грамотності;</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Участь у Національному </w:t>
      </w:r>
      <w:proofErr w:type="spellStart"/>
      <w:r>
        <w:rPr>
          <w:rFonts w:ascii="Times New Roman" w:hAnsi="Times New Roman" w:cs="Times New Roman"/>
          <w:sz w:val="28"/>
          <w:szCs w:val="28"/>
          <w:lang w:eastAsia="ru-RU"/>
        </w:rPr>
        <w:t>проєкті</w:t>
      </w:r>
      <w:proofErr w:type="spellEnd"/>
      <w:r>
        <w:rPr>
          <w:rFonts w:ascii="Times New Roman" w:hAnsi="Times New Roman" w:cs="Times New Roman"/>
          <w:sz w:val="28"/>
          <w:szCs w:val="28"/>
          <w:lang w:eastAsia="ru-RU"/>
        </w:rPr>
        <w:t xml:space="preserve"> з фінансової грамотності: фінал ІІІ Регіонального Турніру з фінансової грамотності 2025 (Кривий Ріг) - Крилов П.С., амбасадор, керівник Клубу з фінансової грамотності;</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Співпраця з Громадською організацією «Грін-</w:t>
      </w:r>
      <w:proofErr w:type="spellStart"/>
      <w:r>
        <w:rPr>
          <w:rFonts w:ascii="Times New Roman" w:hAnsi="Times New Roman" w:cs="Times New Roman"/>
          <w:sz w:val="28"/>
          <w:szCs w:val="28"/>
          <w:lang w:eastAsia="ru-RU"/>
        </w:rPr>
        <w:t>Ландія</w:t>
      </w:r>
      <w:proofErr w:type="spellEnd"/>
      <w:r>
        <w:rPr>
          <w:rFonts w:ascii="Times New Roman" w:hAnsi="Times New Roman" w:cs="Times New Roman"/>
          <w:sz w:val="28"/>
          <w:szCs w:val="28"/>
          <w:lang w:eastAsia="ru-RU"/>
        </w:rPr>
        <w:t>»: цикл зустрічей, присвячених щодо поведінки під час критичних ситуацій;</w:t>
      </w:r>
    </w:p>
    <w:p w:rsidR="00EC50F1" w:rsidRDefault="00EC50F1" w:rsidP="00EC50F1">
      <w:pPr>
        <w:widowControl/>
        <w:numPr>
          <w:ilvl w:val="0"/>
          <w:numId w:val="12"/>
        </w:numPr>
        <w:autoSpaceDE/>
        <w:adjustRightInd/>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Співпраця з ГО «Відлуння війни», за підтримки фонду «</w:t>
      </w:r>
      <w:r>
        <w:rPr>
          <w:rFonts w:ascii="Times New Roman" w:hAnsi="Times New Roman" w:cs="Times New Roman"/>
          <w:sz w:val="28"/>
          <w:szCs w:val="28"/>
          <w:lang w:val="en-US" w:eastAsia="ru-RU"/>
        </w:rPr>
        <w:t>Nova</w:t>
      </w:r>
      <w:r w:rsidRPr="00EC50F1">
        <w:rPr>
          <w:rFonts w:ascii="Times New Roman" w:hAnsi="Times New Roman" w:cs="Times New Roman"/>
          <w:sz w:val="28"/>
          <w:szCs w:val="28"/>
          <w:lang w:eastAsia="ru-RU"/>
        </w:rPr>
        <w:t xml:space="preserve"> </w:t>
      </w:r>
      <w:r>
        <w:rPr>
          <w:rFonts w:ascii="Times New Roman" w:hAnsi="Times New Roman" w:cs="Times New Roman"/>
          <w:sz w:val="28"/>
          <w:szCs w:val="28"/>
          <w:lang w:val="en-US" w:eastAsia="ru-RU"/>
        </w:rPr>
        <w:t>Ukraine</w:t>
      </w:r>
      <w:r>
        <w:rPr>
          <w:rFonts w:ascii="Times New Roman" w:hAnsi="Times New Roman" w:cs="Times New Roman"/>
          <w:sz w:val="28"/>
          <w:szCs w:val="28"/>
          <w:lang w:eastAsia="ru-RU"/>
        </w:rPr>
        <w:t>» отримали обладнання для проведення уроків із соціально-побутового орієнтування.</w:t>
      </w:r>
    </w:p>
    <w:p w:rsidR="00EC50F1" w:rsidRDefault="00EC50F1" w:rsidP="00EC50F1">
      <w:pPr>
        <w:spacing w:line="36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Участь у таких заходах дає можливість вчителеві професійного зростання </w:t>
      </w:r>
      <w:r>
        <w:rPr>
          <w:rFonts w:ascii="Times New Roman" w:hAnsi="Times New Roman"/>
          <w:sz w:val="28"/>
          <w:szCs w:val="28"/>
          <w:lang w:eastAsia="ru-RU"/>
        </w:rPr>
        <w:lastRenderedPageBreak/>
        <w:t xml:space="preserve">та самовдосконалення, підвищує рівень самооцінки педагогів та мотивації до роботи. </w:t>
      </w:r>
    </w:p>
    <w:p w:rsidR="00EC50F1" w:rsidRDefault="00EC50F1" w:rsidP="00EC50F1">
      <w:pPr>
        <w:spacing w:line="360" w:lineRule="auto"/>
        <w:ind w:firstLine="567"/>
        <w:jc w:val="both"/>
        <w:rPr>
          <w:rFonts w:ascii="Times New Roman" w:hAnsi="Times New Roman"/>
          <w:sz w:val="28"/>
          <w:szCs w:val="28"/>
          <w:lang w:eastAsia="ru-RU"/>
        </w:rPr>
      </w:pPr>
      <w:r>
        <w:rPr>
          <w:rFonts w:ascii="Times New Roman" w:hAnsi="Times New Roman"/>
          <w:sz w:val="28"/>
          <w:szCs w:val="28"/>
          <w:lang w:eastAsia="ru-RU"/>
        </w:rPr>
        <w:t>Створені і успішно діють персональні сайти і блоги педагогічних працівників закладу.</w:t>
      </w:r>
    </w:p>
    <w:p w:rsidR="00EC50F1" w:rsidRDefault="00EC50F1" w:rsidP="00EC50F1">
      <w:pPr>
        <w:spacing w:line="36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В школі упродовж останніх років створений банк друкованих робіт педагогів школи. У 2024/2025 навчальному році цей банк поповнили роботи таких вчителів </w:t>
      </w:r>
      <w:proofErr w:type="spellStart"/>
      <w:r>
        <w:rPr>
          <w:rFonts w:ascii="Times New Roman" w:hAnsi="Times New Roman"/>
          <w:sz w:val="28"/>
          <w:szCs w:val="28"/>
          <w:lang w:eastAsia="ru-RU"/>
        </w:rPr>
        <w:t>Семешкіна</w:t>
      </w:r>
      <w:proofErr w:type="spellEnd"/>
      <w:r>
        <w:rPr>
          <w:rFonts w:ascii="Times New Roman" w:hAnsi="Times New Roman"/>
          <w:sz w:val="28"/>
          <w:szCs w:val="28"/>
          <w:lang w:eastAsia="ru-RU"/>
        </w:rPr>
        <w:t xml:space="preserve"> О.І., </w:t>
      </w:r>
      <w:proofErr w:type="spellStart"/>
      <w:r>
        <w:rPr>
          <w:rFonts w:ascii="Times New Roman" w:hAnsi="Times New Roman"/>
          <w:sz w:val="28"/>
          <w:szCs w:val="28"/>
          <w:lang w:eastAsia="ru-RU"/>
        </w:rPr>
        <w:t>Семененко</w:t>
      </w:r>
      <w:proofErr w:type="spellEnd"/>
      <w:r>
        <w:rPr>
          <w:rFonts w:ascii="Times New Roman" w:hAnsi="Times New Roman"/>
          <w:sz w:val="28"/>
          <w:szCs w:val="28"/>
          <w:lang w:eastAsia="ru-RU"/>
        </w:rPr>
        <w:t xml:space="preserve"> О.В., </w:t>
      </w:r>
      <w:proofErr w:type="spellStart"/>
      <w:r>
        <w:rPr>
          <w:rFonts w:ascii="Times New Roman" w:hAnsi="Times New Roman"/>
          <w:sz w:val="28"/>
          <w:szCs w:val="28"/>
          <w:lang w:eastAsia="ru-RU"/>
        </w:rPr>
        <w:t>Федосова</w:t>
      </w:r>
      <w:proofErr w:type="spellEnd"/>
      <w:r>
        <w:rPr>
          <w:rFonts w:ascii="Times New Roman" w:hAnsi="Times New Roman"/>
          <w:sz w:val="28"/>
          <w:szCs w:val="28"/>
          <w:lang w:eastAsia="ru-RU"/>
        </w:rPr>
        <w:t xml:space="preserve"> В.Б., </w:t>
      </w:r>
      <w:proofErr w:type="spellStart"/>
      <w:r>
        <w:rPr>
          <w:rFonts w:ascii="Times New Roman" w:hAnsi="Times New Roman"/>
          <w:sz w:val="28"/>
          <w:szCs w:val="28"/>
          <w:lang w:eastAsia="ru-RU"/>
        </w:rPr>
        <w:t>Большунова</w:t>
      </w:r>
      <w:proofErr w:type="spellEnd"/>
      <w:r>
        <w:rPr>
          <w:rFonts w:ascii="Times New Roman" w:hAnsi="Times New Roman"/>
          <w:sz w:val="28"/>
          <w:szCs w:val="28"/>
          <w:lang w:eastAsia="ru-RU"/>
        </w:rPr>
        <w:t xml:space="preserve"> Ю.В., </w:t>
      </w:r>
      <w:proofErr w:type="spellStart"/>
      <w:r>
        <w:rPr>
          <w:rFonts w:ascii="Times New Roman" w:hAnsi="Times New Roman"/>
          <w:sz w:val="28"/>
          <w:szCs w:val="28"/>
          <w:lang w:eastAsia="ru-RU"/>
        </w:rPr>
        <w:t>Гребеник</w:t>
      </w:r>
      <w:proofErr w:type="spellEnd"/>
      <w:r>
        <w:rPr>
          <w:rFonts w:ascii="Times New Roman" w:hAnsi="Times New Roman"/>
          <w:sz w:val="28"/>
          <w:szCs w:val="28"/>
          <w:lang w:eastAsia="ru-RU"/>
        </w:rPr>
        <w:t xml:space="preserve"> </w:t>
      </w:r>
      <w:proofErr w:type="spellStart"/>
      <w:r>
        <w:rPr>
          <w:rFonts w:ascii="Times New Roman" w:hAnsi="Times New Roman"/>
          <w:sz w:val="28"/>
          <w:szCs w:val="28"/>
          <w:lang w:eastAsia="ru-RU"/>
        </w:rPr>
        <w:t>Л.І.,Толстих</w:t>
      </w:r>
      <w:proofErr w:type="spellEnd"/>
      <w:r>
        <w:rPr>
          <w:rFonts w:ascii="Times New Roman" w:hAnsi="Times New Roman"/>
          <w:sz w:val="28"/>
          <w:szCs w:val="28"/>
          <w:lang w:eastAsia="ru-RU"/>
        </w:rPr>
        <w:t xml:space="preserve"> М.В., Ткаченко Т.П. та інших педагогів, які депоновані в мережі Інтернет.</w:t>
      </w:r>
    </w:p>
    <w:p w:rsidR="00EC50F1" w:rsidRDefault="00EC50F1" w:rsidP="00EC50F1">
      <w:pPr>
        <w:spacing w:line="360" w:lineRule="auto"/>
        <w:ind w:firstLine="567"/>
        <w:jc w:val="both"/>
        <w:rPr>
          <w:rFonts w:ascii="Times New Roman" w:hAnsi="Times New Roman"/>
          <w:sz w:val="28"/>
          <w:szCs w:val="28"/>
          <w:lang w:eastAsia="ru-RU"/>
        </w:rPr>
      </w:pPr>
      <w:r>
        <w:rPr>
          <w:rFonts w:ascii="Times New Roman" w:hAnsi="Times New Roman"/>
          <w:sz w:val="28"/>
          <w:szCs w:val="28"/>
          <w:lang w:eastAsia="ru-RU"/>
        </w:rPr>
        <w:t>Різноманітні форми методичної роботи створюють і забезпечують оптимальні умови для традиційних і нетрадиційних форм обміну досвідом роботи вчителів, що сприяє самовираженню особистості вчителя, розкриттю її природних нахилів, застосуванню на практиці інноваційних освітніх технологій, знайомству з прогресивним педагогічним досвідом. Для підвищення якості роботи заклад освіти тісно співпрацює з Комунальним вищим навчальним закладом «Харківська академія неперервної освіти», де отримує необхідну допомогу щодо організації методичної роботи та освітньої діяльності в закладі освіти.</w:t>
      </w:r>
    </w:p>
    <w:p w:rsidR="00EC50F1" w:rsidRDefault="00EC50F1" w:rsidP="00EC50F1">
      <w:pPr>
        <w:spacing w:line="360" w:lineRule="auto"/>
        <w:ind w:firstLine="567"/>
        <w:jc w:val="both"/>
        <w:rPr>
          <w:rFonts w:ascii="Times New Roman" w:hAnsi="Times New Roman"/>
          <w:sz w:val="28"/>
          <w:szCs w:val="28"/>
          <w:lang w:eastAsia="ru-RU"/>
        </w:rPr>
      </w:pPr>
      <w:r>
        <w:rPr>
          <w:rFonts w:ascii="Times New Roman" w:hAnsi="Times New Roman"/>
          <w:sz w:val="28"/>
          <w:szCs w:val="28"/>
          <w:lang w:eastAsia="ru-RU"/>
        </w:rPr>
        <w:t>Протягом 2024/2025 навчального року було здійснено аналіз якісного складу педагогічного колективу та визначені напрямки роботи щодо підвищення педагогічної майстерності та фахового рівня вчителів.</w:t>
      </w:r>
    </w:p>
    <w:p w:rsidR="00EC50F1" w:rsidRDefault="00EC50F1" w:rsidP="00EC50F1">
      <w:pPr>
        <w:jc w:val="center"/>
        <w:rPr>
          <w:rFonts w:ascii="Times New Roman" w:eastAsia="Calibri" w:hAnsi="Times New Roman"/>
          <w:b/>
          <w:sz w:val="28"/>
          <w:szCs w:val="28"/>
        </w:rPr>
      </w:pPr>
      <w:r>
        <w:rPr>
          <w:rFonts w:ascii="Times New Roman" w:hAnsi="Times New Roman"/>
          <w:b/>
          <w:sz w:val="28"/>
          <w:szCs w:val="28"/>
        </w:rPr>
        <w:t>Кадрове забезпечення</w:t>
      </w:r>
    </w:p>
    <w:p w:rsidR="00EC50F1" w:rsidRDefault="00EC50F1" w:rsidP="00EC50F1">
      <w:pPr>
        <w:jc w:val="center"/>
        <w:rPr>
          <w:rFonts w:ascii="Times New Roman" w:hAnsi="Times New Roman"/>
          <w:b/>
          <w:bCs/>
          <w:sz w:val="28"/>
          <w:szCs w:val="28"/>
        </w:rPr>
      </w:pPr>
      <w:r>
        <w:rPr>
          <w:rFonts w:ascii="Times New Roman" w:hAnsi="Times New Roman"/>
          <w:b/>
          <w:bCs/>
          <w:sz w:val="28"/>
          <w:szCs w:val="28"/>
        </w:rPr>
        <w:t>Аналіз якісного складу педагогічних кадрів закладу освіти</w:t>
      </w:r>
    </w:p>
    <w:p w:rsidR="00EC50F1" w:rsidRDefault="00EC50F1" w:rsidP="00EC50F1">
      <w:pPr>
        <w:shd w:val="clear" w:color="auto" w:fill="FFFFFF"/>
        <w:ind w:left="53" w:right="5" w:firstLine="384"/>
        <w:jc w:val="center"/>
        <w:rPr>
          <w:rFonts w:ascii="Times New Roman" w:hAnsi="Times New Roman"/>
          <w:b/>
          <w:sz w:val="28"/>
          <w:szCs w:val="28"/>
        </w:rPr>
      </w:pPr>
      <w:r>
        <w:rPr>
          <w:rFonts w:ascii="Times New Roman" w:hAnsi="Times New Roman"/>
          <w:b/>
          <w:sz w:val="28"/>
          <w:szCs w:val="28"/>
        </w:rPr>
        <w:t>Педагогічний склад:</w:t>
      </w:r>
    </w:p>
    <w:p w:rsidR="00EC50F1" w:rsidRDefault="00EC50F1" w:rsidP="00EC50F1">
      <w:pPr>
        <w:shd w:val="clear" w:color="auto" w:fill="FFFFFF"/>
        <w:ind w:left="53" w:right="5" w:firstLine="384"/>
        <w:jc w:val="center"/>
        <w:rPr>
          <w:rFonts w:ascii="Times New Roman" w:hAnsi="Times New Roman"/>
          <w:b/>
          <w:sz w:val="28"/>
          <w:szCs w:val="28"/>
        </w:rPr>
      </w:pPr>
    </w:p>
    <w:tbl>
      <w:tblPr>
        <w:tblW w:w="9640" w:type="dxa"/>
        <w:tblInd w:w="108" w:type="dxa"/>
        <w:tblLayout w:type="fixed"/>
        <w:tblLook w:val="01E0" w:firstRow="1" w:lastRow="1" w:firstColumn="1" w:lastColumn="1" w:noHBand="0" w:noVBand="0"/>
      </w:tblPr>
      <w:tblGrid>
        <w:gridCol w:w="2554"/>
        <w:gridCol w:w="1420"/>
        <w:gridCol w:w="1414"/>
        <w:gridCol w:w="1414"/>
        <w:gridCol w:w="1419"/>
        <w:gridCol w:w="1419"/>
      </w:tblGrid>
      <w:tr w:rsidR="00EC50F1" w:rsidTr="00EC50F1">
        <w:trPr>
          <w:trHeight w:val="455"/>
        </w:trPr>
        <w:tc>
          <w:tcPr>
            <w:tcW w:w="2552" w:type="dxa"/>
            <w:tcBorders>
              <w:top w:val="single" w:sz="4" w:space="0" w:color="000000"/>
              <w:left w:val="single" w:sz="4" w:space="0" w:color="000000"/>
              <w:bottom w:val="single" w:sz="4" w:space="0" w:color="000000"/>
              <w:right w:val="single" w:sz="4" w:space="0" w:color="000000"/>
            </w:tcBorders>
          </w:tcPr>
          <w:p w:rsidR="00EC50F1" w:rsidRDefault="00EC50F1">
            <w:pPr>
              <w:ind w:right="5"/>
              <w:jc w:val="center"/>
              <w:rPr>
                <w:rFonts w:ascii="Times New Roman" w:hAnsi="Times New Roman"/>
                <w:b/>
                <w:sz w:val="28"/>
                <w:szCs w:val="28"/>
              </w:rPr>
            </w:pPr>
          </w:p>
        </w:tc>
        <w:tc>
          <w:tcPr>
            <w:tcW w:w="1419" w:type="dxa"/>
            <w:tcBorders>
              <w:top w:val="single" w:sz="4" w:space="0" w:color="000000"/>
              <w:left w:val="single" w:sz="4" w:space="0" w:color="000000"/>
              <w:bottom w:val="single" w:sz="4" w:space="0" w:color="000000"/>
              <w:right w:val="single" w:sz="4" w:space="0" w:color="000000"/>
            </w:tcBorders>
            <w:hideMark/>
          </w:tcPr>
          <w:p w:rsidR="00EC50F1" w:rsidRDefault="00EC50F1">
            <w:pPr>
              <w:ind w:right="5"/>
              <w:jc w:val="center"/>
              <w:rPr>
                <w:rFonts w:ascii="Times New Roman" w:hAnsi="Times New Roman"/>
                <w:sz w:val="28"/>
                <w:szCs w:val="28"/>
              </w:rPr>
            </w:pPr>
            <w:r>
              <w:rPr>
                <w:rFonts w:ascii="Times New Roman" w:hAnsi="Times New Roman"/>
                <w:sz w:val="28"/>
                <w:szCs w:val="28"/>
              </w:rPr>
              <w:t>2020/2021</w:t>
            </w:r>
          </w:p>
        </w:tc>
        <w:tc>
          <w:tcPr>
            <w:tcW w:w="1414" w:type="dxa"/>
            <w:tcBorders>
              <w:top w:val="single" w:sz="4" w:space="0" w:color="000000"/>
              <w:left w:val="single" w:sz="4" w:space="0" w:color="000000"/>
              <w:bottom w:val="single" w:sz="4" w:space="0" w:color="000000"/>
              <w:right w:val="single" w:sz="4" w:space="0" w:color="auto"/>
            </w:tcBorders>
            <w:hideMark/>
          </w:tcPr>
          <w:p w:rsidR="00EC50F1" w:rsidRDefault="00EC50F1">
            <w:pPr>
              <w:rPr>
                <w:rFonts w:ascii="Times New Roman" w:hAnsi="Times New Roman"/>
                <w:sz w:val="28"/>
                <w:szCs w:val="28"/>
              </w:rPr>
            </w:pPr>
            <w:r>
              <w:rPr>
                <w:rFonts w:ascii="Times New Roman" w:hAnsi="Times New Roman"/>
                <w:sz w:val="28"/>
                <w:szCs w:val="28"/>
              </w:rPr>
              <w:t>2021/2022</w:t>
            </w:r>
          </w:p>
        </w:tc>
        <w:tc>
          <w:tcPr>
            <w:tcW w:w="1414" w:type="dxa"/>
            <w:tcBorders>
              <w:top w:val="single" w:sz="4" w:space="0" w:color="000000"/>
              <w:left w:val="single" w:sz="4" w:space="0" w:color="auto"/>
              <w:bottom w:val="single" w:sz="4" w:space="0" w:color="000000"/>
              <w:right w:val="single" w:sz="4" w:space="0" w:color="auto"/>
            </w:tcBorders>
          </w:tcPr>
          <w:p w:rsidR="00EC50F1" w:rsidRDefault="00EC50F1">
            <w:pPr>
              <w:jc w:val="center"/>
              <w:rPr>
                <w:rFonts w:ascii="Times New Roman" w:hAnsi="Times New Roman"/>
                <w:sz w:val="28"/>
                <w:szCs w:val="28"/>
              </w:rPr>
            </w:pPr>
            <w:r>
              <w:rPr>
                <w:rFonts w:ascii="Times New Roman" w:hAnsi="Times New Roman"/>
                <w:sz w:val="28"/>
                <w:szCs w:val="28"/>
              </w:rPr>
              <w:t>2022/2023</w:t>
            </w:r>
          </w:p>
          <w:p w:rsidR="00EC50F1" w:rsidRDefault="00EC50F1">
            <w:pPr>
              <w:rPr>
                <w:rFonts w:ascii="Times New Roman" w:hAnsi="Times New Roman"/>
                <w:sz w:val="28"/>
                <w:szCs w:val="28"/>
              </w:rPr>
            </w:pPr>
          </w:p>
        </w:tc>
        <w:tc>
          <w:tcPr>
            <w:tcW w:w="1419" w:type="dxa"/>
            <w:tcBorders>
              <w:top w:val="single" w:sz="4" w:space="0" w:color="000000"/>
              <w:left w:val="single" w:sz="4" w:space="0" w:color="auto"/>
              <w:bottom w:val="single" w:sz="4" w:space="0" w:color="000000"/>
              <w:right w:val="single" w:sz="4" w:space="0" w:color="auto"/>
            </w:tcBorders>
            <w:hideMark/>
          </w:tcPr>
          <w:p w:rsidR="00EC50F1" w:rsidRDefault="00EC50F1">
            <w:pPr>
              <w:ind w:right="5"/>
              <w:jc w:val="center"/>
              <w:rPr>
                <w:rFonts w:ascii="Times New Roman" w:hAnsi="Times New Roman"/>
                <w:sz w:val="28"/>
                <w:szCs w:val="28"/>
              </w:rPr>
            </w:pPr>
            <w:r>
              <w:rPr>
                <w:rFonts w:ascii="Times New Roman" w:hAnsi="Times New Roman"/>
                <w:sz w:val="28"/>
                <w:szCs w:val="28"/>
              </w:rPr>
              <w:t>2023/2024</w:t>
            </w:r>
          </w:p>
        </w:tc>
        <w:tc>
          <w:tcPr>
            <w:tcW w:w="1419" w:type="dxa"/>
            <w:tcBorders>
              <w:top w:val="single" w:sz="4" w:space="0" w:color="000000"/>
              <w:left w:val="single" w:sz="4" w:space="0" w:color="auto"/>
              <w:bottom w:val="single" w:sz="4" w:space="0" w:color="000000"/>
              <w:right w:val="single" w:sz="4" w:space="0" w:color="auto"/>
            </w:tcBorders>
            <w:hideMark/>
          </w:tcPr>
          <w:p w:rsidR="00EC50F1" w:rsidRDefault="00EC50F1">
            <w:pPr>
              <w:ind w:right="5"/>
              <w:jc w:val="center"/>
              <w:rPr>
                <w:rFonts w:ascii="Times New Roman" w:hAnsi="Times New Roman"/>
                <w:sz w:val="28"/>
                <w:szCs w:val="28"/>
              </w:rPr>
            </w:pPr>
            <w:r>
              <w:rPr>
                <w:rFonts w:ascii="Times New Roman" w:hAnsi="Times New Roman"/>
                <w:sz w:val="28"/>
                <w:szCs w:val="28"/>
              </w:rPr>
              <w:t>2024/2025</w:t>
            </w:r>
          </w:p>
        </w:tc>
      </w:tr>
      <w:tr w:rsidR="00EC50F1" w:rsidTr="00EC50F1">
        <w:trPr>
          <w:trHeight w:val="307"/>
        </w:trPr>
        <w:tc>
          <w:tcPr>
            <w:tcW w:w="2552" w:type="dxa"/>
            <w:tcBorders>
              <w:top w:val="single" w:sz="4" w:space="0" w:color="000000"/>
              <w:left w:val="single" w:sz="4" w:space="0" w:color="000000"/>
              <w:bottom w:val="single" w:sz="4" w:space="0" w:color="000000"/>
              <w:right w:val="single" w:sz="4" w:space="0" w:color="000000"/>
            </w:tcBorders>
            <w:hideMark/>
          </w:tcPr>
          <w:p w:rsidR="00EC50F1" w:rsidRDefault="00EC50F1">
            <w:pPr>
              <w:ind w:right="5"/>
              <w:jc w:val="center"/>
              <w:rPr>
                <w:rFonts w:ascii="Times New Roman" w:hAnsi="Times New Roman"/>
                <w:sz w:val="28"/>
                <w:szCs w:val="28"/>
              </w:rPr>
            </w:pPr>
            <w:r>
              <w:rPr>
                <w:rFonts w:ascii="Times New Roman" w:hAnsi="Times New Roman"/>
                <w:sz w:val="28"/>
                <w:szCs w:val="28"/>
              </w:rPr>
              <w:t>Всього педагогів</w:t>
            </w:r>
          </w:p>
        </w:tc>
        <w:tc>
          <w:tcPr>
            <w:tcW w:w="1419" w:type="dxa"/>
            <w:tcBorders>
              <w:top w:val="single" w:sz="4" w:space="0" w:color="000000"/>
              <w:left w:val="single" w:sz="4" w:space="0" w:color="000000"/>
              <w:bottom w:val="single" w:sz="4" w:space="0" w:color="000000"/>
              <w:right w:val="single" w:sz="4" w:space="0" w:color="000000"/>
            </w:tcBorders>
            <w:hideMark/>
          </w:tcPr>
          <w:p w:rsidR="00EC50F1" w:rsidRDefault="00EC50F1">
            <w:pPr>
              <w:ind w:right="5"/>
              <w:jc w:val="center"/>
              <w:rPr>
                <w:rFonts w:ascii="Times New Roman" w:hAnsi="Times New Roman"/>
                <w:sz w:val="28"/>
                <w:szCs w:val="28"/>
              </w:rPr>
            </w:pPr>
            <w:r>
              <w:rPr>
                <w:rFonts w:ascii="Times New Roman" w:hAnsi="Times New Roman"/>
                <w:sz w:val="28"/>
                <w:szCs w:val="28"/>
              </w:rPr>
              <w:t>63</w:t>
            </w:r>
          </w:p>
        </w:tc>
        <w:tc>
          <w:tcPr>
            <w:tcW w:w="1414" w:type="dxa"/>
            <w:tcBorders>
              <w:top w:val="single" w:sz="4" w:space="0" w:color="000000"/>
              <w:left w:val="single" w:sz="4" w:space="0" w:color="000000"/>
              <w:bottom w:val="single" w:sz="4" w:space="0" w:color="000000"/>
              <w:right w:val="single" w:sz="4" w:space="0" w:color="auto"/>
            </w:tcBorders>
            <w:hideMark/>
          </w:tcPr>
          <w:p w:rsidR="00EC50F1" w:rsidRDefault="00EC50F1">
            <w:pPr>
              <w:ind w:right="5"/>
              <w:jc w:val="center"/>
              <w:rPr>
                <w:rFonts w:ascii="Times New Roman" w:hAnsi="Times New Roman"/>
                <w:sz w:val="28"/>
                <w:szCs w:val="28"/>
              </w:rPr>
            </w:pPr>
            <w:r>
              <w:rPr>
                <w:rFonts w:ascii="Times New Roman" w:hAnsi="Times New Roman"/>
                <w:sz w:val="28"/>
                <w:szCs w:val="28"/>
              </w:rPr>
              <w:t>64</w:t>
            </w:r>
          </w:p>
        </w:tc>
        <w:tc>
          <w:tcPr>
            <w:tcW w:w="1414" w:type="dxa"/>
            <w:tcBorders>
              <w:top w:val="single" w:sz="4" w:space="0" w:color="000000"/>
              <w:left w:val="single" w:sz="4" w:space="0" w:color="auto"/>
              <w:bottom w:val="single" w:sz="4" w:space="0" w:color="000000"/>
              <w:right w:val="single" w:sz="4" w:space="0" w:color="auto"/>
            </w:tcBorders>
            <w:hideMark/>
          </w:tcPr>
          <w:p w:rsidR="00EC50F1" w:rsidRDefault="00EC50F1">
            <w:pPr>
              <w:ind w:right="5"/>
              <w:jc w:val="center"/>
              <w:rPr>
                <w:rFonts w:ascii="Times New Roman" w:hAnsi="Times New Roman"/>
                <w:sz w:val="28"/>
                <w:szCs w:val="28"/>
              </w:rPr>
            </w:pPr>
            <w:r>
              <w:rPr>
                <w:rFonts w:ascii="Times New Roman" w:hAnsi="Times New Roman"/>
                <w:sz w:val="28"/>
                <w:szCs w:val="28"/>
              </w:rPr>
              <w:t>63</w:t>
            </w:r>
          </w:p>
        </w:tc>
        <w:tc>
          <w:tcPr>
            <w:tcW w:w="1419" w:type="dxa"/>
            <w:tcBorders>
              <w:top w:val="single" w:sz="4" w:space="0" w:color="000000"/>
              <w:left w:val="single" w:sz="4" w:space="0" w:color="auto"/>
              <w:bottom w:val="single" w:sz="4" w:space="0" w:color="000000"/>
              <w:right w:val="single" w:sz="4" w:space="0" w:color="auto"/>
            </w:tcBorders>
            <w:hideMark/>
          </w:tcPr>
          <w:p w:rsidR="00EC50F1" w:rsidRDefault="00EC50F1">
            <w:pPr>
              <w:ind w:right="5"/>
              <w:jc w:val="center"/>
              <w:rPr>
                <w:rFonts w:ascii="Times New Roman" w:hAnsi="Times New Roman"/>
                <w:sz w:val="28"/>
                <w:szCs w:val="28"/>
              </w:rPr>
            </w:pPr>
            <w:r>
              <w:rPr>
                <w:rFonts w:ascii="Times New Roman" w:hAnsi="Times New Roman"/>
                <w:sz w:val="28"/>
                <w:szCs w:val="28"/>
              </w:rPr>
              <w:t>55</w:t>
            </w:r>
          </w:p>
        </w:tc>
        <w:tc>
          <w:tcPr>
            <w:tcW w:w="1419" w:type="dxa"/>
            <w:tcBorders>
              <w:top w:val="single" w:sz="4" w:space="0" w:color="000000"/>
              <w:left w:val="single" w:sz="4" w:space="0" w:color="auto"/>
              <w:bottom w:val="single" w:sz="4" w:space="0" w:color="000000"/>
              <w:right w:val="single" w:sz="4" w:space="0" w:color="auto"/>
            </w:tcBorders>
            <w:hideMark/>
          </w:tcPr>
          <w:p w:rsidR="00EC50F1" w:rsidRDefault="00EC50F1">
            <w:pPr>
              <w:ind w:right="5"/>
              <w:jc w:val="center"/>
              <w:rPr>
                <w:rFonts w:ascii="Times New Roman" w:hAnsi="Times New Roman"/>
                <w:sz w:val="28"/>
                <w:szCs w:val="28"/>
              </w:rPr>
            </w:pPr>
            <w:r>
              <w:rPr>
                <w:rFonts w:ascii="Times New Roman" w:hAnsi="Times New Roman"/>
                <w:sz w:val="28"/>
                <w:szCs w:val="28"/>
              </w:rPr>
              <w:t>57</w:t>
            </w:r>
          </w:p>
        </w:tc>
      </w:tr>
      <w:tr w:rsidR="00EC50F1" w:rsidTr="00EC50F1">
        <w:tc>
          <w:tcPr>
            <w:tcW w:w="2552" w:type="dxa"/>
            <w:tcBorders>
              <w:top w:val="single" w:sz="4" w:space="0" w:color="000000"/>
              <w:left w:val="single" w:sz="4" w:space="0" w:color="000000"/>
              <w:bottom w:val="single" w:sz="4" w:space="0" w:color="000000"/>
              <w:right w:val="single" w:sz="4" w:space="0" w:color="000000"/>
            </w:tcBorders>
            <w:hideMark/>
          </w:tcPr>
          <w:p w:rsidR="00EC50F1" w:rsidRDefault="00EC50F1">
            <w:pPr>
              <w:ind w:right="5"/>
              <w:rPr>
                <w:rFonts w:ascii="Times New Roman" w:hAnsi="Times New Roman"/>
                <w:sz w:val="28"/>
                <w:szCs w:val="28"/>
              </w:rPr>
            </w:pPr>
            <w:r>
              <w:rPr>
                <w:rFonts w:ascii="Times New Roman" w:hAnsi="Times New Roman"/>
                <w:sz w:val="28"/>
                <w:szCs w:val="28"/>
              </w:rPr>
              <w:t>Освіта:</w:t>
            </w:r>
          </w:p>
          <w:p w:rsidR="00EC50F1" w:rsidRDefault="00EC50F1" w:rsidP="00EC50F1">
            <w:pPr>
              <w:widowControl/>
              <w:numPr>
                <w:ilvl w:val="0"/>
                <w:numId w:val="13"/>
              </w:numPr>
              <w:autoSpaceDE/>
              <w:adjustRightInd/>
              <w:ind w:right="5"/>
              <w:rPr>
                <w:rFonts w:ascii="Times New Roman" w:hAnsi="Times New Roman"/>
                <w:sz w:val="28"/>
                <w:szCs w:val="28"/>
              </w:rPr>
            </w:pPr>
            <w:r>
              <w:rPr>
                <w:rFonts w:ascii="Times New Roman" w:hAnsi="Times New Roman"/>
                <w:sz w:val="28"/>
                <w:szCs w:val="28"/>
              </w:rPr>
              <w:t>Вища повна</w:t>
            </w:r>
          </w:p>
          <w:p w:rsidR="00EC50F1" w:rsidRDefault="00EC50F1" w:rsidP="00EC50F1">
            <w:pPr>
              <w:widowControl/>
              <w:numPr>
                <w:ilvl w:val="0"/>
                <w:numId w:val="13"/>
              </w:numPr>
              <w:autoSpaceDE/>
              <w:adjustRightInd/>
              <w:ind w:right="5"/>
              <w:rPr>
                <w:rFonts w:ascii="Times New Roman" w:hAnsi="Times New Roman"/>
                <w:sz w:val="28"/>
                <w:szCs w:val="28"/>
              </w:rPr>
            </w:pPr>
            <w:r>
              <w:rPr>
                <w:rFonts w:ascii="Times New Roman" w:hAnsi="Times New Roman"/>
                <w:sz w:val="28"/>
                <w:szCs w:val="28"/>
              </w:rPr>
              <w:t>Вища спеціальна</w:t>
            </w:r>
          </w:p>
          <w:p w:rsidR="00EC50F1" w:rsidRDefault="00EC50F1" w:rsidP="00EC50F1">
            <w:pPr>
              <w:widowControl/>
              <w:numPr>
                <w:ilvl w:val="0"/>
                <w:numId w:val="13"/>
              </w:numPr>
              <w:autoSpaceDE/>
              <w:adjustRightInd/>
              <w:ind w:right="5"/>
              <w:rPr>
                <w:rFonts w:ascii="Times New Roman" w:hAnsi="Times New Roman"/>
                <w:sz w:val="28"/>
                <w:szCs w:val="28"/>
              </w:rPr>
            </w:pPr>
            <w:r>
              <w:rPr>
                <w:rFonts w:ascii="Times New Roman" w:hAnsi="Times New Roman"/>
                <w:sz w:val="28"/>
                <w:szCs w:val="28"/>
              </w:rPr>
              <w:t>Неповна вища</w:t>
            </w:r>
          </w:p>
          <w:p w:rsidR="00EC50F1" w:rsidRDefault="00EC50F1" w:rsidP="00EC50F1">
            <w:pPr>
              <w:widowControl/>
              <w:numPr>
                <w:ilvl w:val="0"/>
                <w:numId w:val="13"/>
              </w:numPr>
              <w:autoSpaceDE/>
              <w:adjustRightInd/>
              <w:ind w:right="5"/>
              <w:rPr>
                <w:rFonts w:ascii="Times New Roman" w:hAnsi="Times New Roman"/>
                <w:sz w:val="28"/>
                <w:szCs w:val="28"/>
              </w:rPr>
            </w:pPr>
            <w:r>
              <w:rPr>
                <w:rFonts w:ascii="Times New Roman" w:hAnsi="Times New Roman"/>
                <w:sz w:val="28"/>
                <w:szCs w:val="28"/>
              </w:rPr>
              <w:t xml:space="preserve">Інше </w:t>
            </w:r>
          </w:p>
        </w:tc>
        <w:tc>
          <w:tcPr>
            <w:tcW w:w="1419" w:type="dxa"/>
            <w:tcBorders>
              <w:top w:val="single" w:sz="4" w:space="0" w:color="000000"/>
              <w:left w:val="single" w:sz="4" w:space="0" w:color="000000"/>
              <w:bottom w:val="single" w:sz="4" w:space="0" w:color="000000"/>
              <w:right w:val="single" w:sz="4" w:space="0" w:color="000000"/>
            </w:tcBorders>
          </w:tcPr>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r>
              <w:rPr>
                <w:rFonts w:ascii="Times New Roman" w:hAnsi="Times New Roman"/>
                <w:sz w:val="28"/>
                <w:szCs w:val="28"/>
              </w:rPr>
              <w:t>59</w:t>
            </w:r>
          </w:p>
          <w:p w:rsidR="00EC50F1" w:rsidRDefault="00EC50F1">
            <w:pPr>
              <w:ind w:right="5"/>
              <w:jc w:val="center"/>
              <w:rPr>
                <w:rFonts w:ascii="Times New Roman" w:hAnsi="Times New Roman"/>
                <w:sz w:val="28"/>
                <w:szCs w:val="28"/>
              </w:rPr>
            </w:pPr>
            <w:r>
              <w:rPr>
                <w:rFonts w:ascii="Times New Roman" w:hAnsi="Times New Roman"/>
                <w:sz w:val="28"/>
                <w:szCs w:val="28"/>
              </w:rPr>
              <w:t>22</w:t>
            </w:r>
          </w:p>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r>
              <w:rPr>
                <w:rFonts w:ascii="Times New Roman" w:hAnsi="Times New Roman"/>
                <w:sz w:val="28"/>
                <w:szCs w:val="28"/>
              </w:rPr>
              <w:t>-</w:t>
            </w:r>
          </w:p>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r>
              <w:rPr>
                <w:rFonts w:ascii="Times New Roman" w:hAnsi="Times New Roman"/>
                <w:sz w:val="28"/>
                <w:szCs w:val="28"/>
              </w:rPr>
              <w:t>4</w:t>
            </w:r>
          </w:p>
        </w:tc>
        <w:tc>
          <w:tcPr>
            <w:tcW w:w="1414" w:type="dxa"/>
            <w:tcBorders>
              <w:top w:val="single" w:sz="4" w:space="0" w:color="000000"/>
              <w:left w:val="single" w:sz="4" w:space="0" w:color="000000"/>
              <w:bottom w:val="single" w:sz="4" w:space="0" w:color="000000"/>
              <w:right w:val="single" w:sz="4" w:space="0" w:color="auto"/>
            </w:tcBorders>
          </w:tcPr>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r>
              <w:rPr>
                <w:rFonts w:ascii="Times New Roman" w:hAnsi="Times New Roman"/>
                <w:sz w:val="28"/>
                <w:szCs w:val="28"/>
              </w:rPr>
              <w:t>60</w:t>
            </w:r>
          </w:p>
          <w:p w:rsidR="00EC50F1" w:rsidRDefault="00EC50F1">
            <w:pPr>
              <w:jc w:val="center"/>
              <w:rPr>
                <w:rFonts w:ascii="Times New Roman" w:hAnsi="Times New Roman"/>
                <w:sz w:val="28"/>
                <w:szCs w:val="28"/>
              </w:rPr>
            </w:pPr>
            <w:r>
              <w:rPr>
                <w:rFonts w:ascii="Times New Roman" w:hAnsi="Times New Roman"/>
                <w:sz w:val="28"/>
                <w:szCs w:val="28"/>
              </w:rPr>
              <w:t>23</w:t>
            </w:r>
          </w:p>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r>
              <w:rPr>
                <w:rFonts w:ascii="Times New Roman" w:hAnsi="Times New Roman"/>
                <w:sz w:val="28"/>
                <w:szCs w:val="28"/>
              </w:rPr>
              <w:t>-</w:t>
            </w:r>
          </w:p>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r>
              <w:rPr>
                <w:rFonts w:ascii="Times New Roman" w:hAnsi="Times New Roman"/>
                <w:sz w:val="28"/>
                <w:szCs w:val="28"/>
              </w:rPr>
              <w:t>4</w:t>
            </w:r>
          </w:p>
        </w:tc>
        <w:tc>
          <w:tcPr>
            <w:tcW w:w="1414" w:type="dxa"/>
            <w:tcBorders>
              <w:top w:val="single" w:sz="4" w:space="0" w:color="000000"/>
              <w:left w:val="single" w:sz="4" w:space="0" w:color="auto"/>
              <w:bottom w:val="single" w:sz="4" w:space="0" w:color="000000"/>
              <w:right w:val="single" w:sz="4" w:space="0" w:color="auto"/>
            </w:tcBorders>
          </w:tcPr>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r>
              <w:rPr>
                <w:rFonts w:ascii="Times New Roman" w:hAnsi="Times New Roman"/>
                <w:sz w:val="28"/>
                <w:szCs w:val="28"/>
              </w:rPr>
              <w:t>60</w:t>
            </w:r>
          </w:p>
          <w:p w:rsidR="00EC50F1" w:rsidRDefault="00EC50F1">
            <w:pPr>
              <w:jc w:val="center"/>
              <w:rPr>
                <w:rFonts w:ascii="Times New Roman" w:hAnsi="Times New Roman"/>
                <w:sz w:val="28"/>
                <w:szCs w:val="28"/>
              </w:rPr>
            </w:pPr>
            <w:r>
              <w:rPr>
                <w:rFonts w:ascii="Times New Roman" w:hAnsi="Times New Roman"/>
                <w:sz w:val="28"/>
                <w:szCs w:val="28"/>
              </w:rPr>
              <w:t>22</w:t>
            </w:r>
          </w:p>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r>
              <w:rPr>
                <w:rFonts w:ascii="Times New Roman" w:hAnsi="Times New Roman"/>
                <w:sz w:val="28"/>
                <w:szCs w:val="28"/>
              </w:rPr>
              <w:t>-</w:t>
            </w:r>
          </w:p>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r>
              <w:rPr>
                <w:rFonts w:ascii="Times New Roman" w:hAnsi="Times New Roman"/>
                <w:sz w:val="28"/>
                <w:szCs w:val="28"/>
              </w:rPr>
              <w:t>3</w:t>
            </w:r>
          </w:p>
        </w:tc>
        <w:tc>
          <w:tcPr>
            <w:tcW w:w="1419" w:type="dxa"/>
            <w:tcBorders>
              <w:top w:val="single" w:sz="4" w:space="0" w:color="000000"/>
              <w:left w:val="single" w:sz="4" w:space="0" w:color="auto"/>
              <w:bottom w:val="single" w:sz="4" w:space="0" w:color="000000"/>
              <w:right w:val="single" w:sz="4" w:space="0" w:color="auto"/>
            </w:tcBorders>
          </w:tcPr>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r>
              <w:rPr>
                <w:rFonts w:ascii="Times New Roman" w:hAnsi="Times New Roman"/>
                <w:sz w:val="28"/>
                <w:szCs w:val="28"/>
              </w:rPr>
              <w:t>47</w:t>
            </w:r>
          </w:p>
          <w:p w:rsidR="00EC50F1" w:rsidRDefault="00EC50F1">
            <w:pPr>
              <w:ind w:right="5"/>
              <w:jc w:val="center"/>
              <w:rPr>
                <w:rFonts w:ascii="Times New Roman" w:hAnsi="Times New Roman"/>
                <w:sz w:val="28"/>
                <w:szCs w:val="28"/>
              </w:rPr>
            </w:pPr>
            <w:r>
              <w:rPr>
                <w:rFonts w:ascii="Times New Roman" w:hAnsi="Times New Roman"/>
                <w:sz w:val="28"/>
                <w:szCs w:val="28"/>
              </w:rPr>
              <w:t>21</w:t>
            </w:r>
          </w:p>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r>
              <w:rPr>
                <w:rFonts w:ascii="Times New Roman" w:hAnsi="Times New Roman"/>
                <w:sz w:val="28"/>
                <w:szCs w:val="28"/>
              </w:rPr>
              <w:t>2</w:t>
            </w:r>
          </w:p>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r>
              <w:rPr>
                <w:rFonts w:ascii="Times New Roman" w:hAnsi="Times New Roman"/>
                <w:sz w:val="28"/>
                <w:szCs w:val="28"/>
              </w:rPr>
              <w:t>6</w:t>
            </w:r>
          </w:p>
        </w:tc>
        <w:tc>
          <w:tcPr>
            <w:tcW w:w="1419" w:type="dxa"/>
            <w:tcBorders>
              <w:top w:val="single" w:sz="4" w:space="0" w:color="000000"/>
              <w:left w:val="single" w:sz="4" w:space="0" w:color="auto"/>
              <w:bottom w:val="single" w:sz="4" w:space="0" w:color="000000"/>
              <w:right w:val="single" w:sz="4" w:space="0" w:color="auto"/>
            </w:tcBorders>
          </w:tcPr>
          <w:p w:rsidR="00EC50F1" w:rsidRDefault="00EC50F1">
            <w:pPr>
              <w:widowControl/>
              <w:autoSpaceDE/>
              <w:adjustRightInd/>
              <w:jc w:val="center"/>
              <w:rPr>
                <w:rFonts w:ascii="Times New Roman" w:hAnsi="Times New Roman"/>
                <w:sz w:val="28"/>
                <w:szCs w:val="28"/>
              </w:rPr>
            </w:pPr>
          </w:p>
          <w:p w:rsidR="00EC50F1" w:rsidRDefault="00EC50F1">
            <w:pPr>
              <w:widowControl/>
              <w:autoSpaceDE/>
              <w:adjustRightInd/>
              <w:jc w:val="center"/>
              <w:rPr>
                <w:rFonts w:ascii="Times New Roman" w:hAnsi="Times New Roman"/>
                <w:sz w:val="28"/>
                <w:szCs w:val="28"/>
              </w:rPr>
            </w:pPr>
            <w:r>
              <w:rPr>
                <w:rFonts w:ascii="Times New Roman" w:hAnsi="Times New Roman"/>
                <w:sz w:val="28"/>
                <w:szCs w:val="28"/>
              </w:rPr>
              <w:t>45</w:t>
            </w:r>
          </w:p>
          <w:p w:rsidR="00EC50F1" w:rsidRDefault="00EC50F1">
            <w:pPr>
              <w:widowControl/>
              <w:autoSpaceDE/>
              <w:adjustRightInd/>
              <w:jc w:val="center"/>
              <w:rPr>
                <w:rFonts w:ascii="Times New Roman" w:hAnsi="Times New Roman"/>
                <w:sz w:val="28"/>
                <w:szCs w:val="28"/>
              </w:rPr>
            </w:pPr>
            <w:r>
              <w:rPr>
                <w:rFonts w:ascii="Times New Roman" w:hAnsi="Times New Roman"/>
                <w:sz w:val="28"/>
                <w:szCs w:val="28"/>
              </w:rPr>
              <w:t>23</w:t>
            </w:r>
          </w:p>
          <w:p w:rsidR="00EC50F1" w:rsidRDefault="00EC50F1">
            <w:pPr>
              <w:widowControl/>
              <w:autoSpaceDE/>
              <w:adjustRightInd/>
              <w:jc w:val="center"/>
              <w:rPr>
                <w:rFonts w:ascii="Times New Roman" w:hAnsi="Times New Roman"/>
                <w:sz w:val="28"/>
                <w:szCs w:val="28"/>
              </w:rPr>
            </w:pPr>
          </w:p>
          <w:p w:rsidR="00EC50F1" w:rsidRDefault="00EC50F1">
            <w:pPr>
              <w:widowControl/>
              <w:autoSpaceDE/>
              <w:adjustRightInd/>
              <w:jc w:val="center"/>
              <w:rPr>
                <w:rFonts w:ascii="Times New Roman" w:hAnsi="Times New Roman"/>
                <w:sz w:val="28"/>
                <w:szCs w:val="28"/>
              </w:rPr>
            </w:pPr>
            <w:r>
              <w:rPr>
                <w:rFonts w:ascii="Times New Roman" w:hAnsi="Times New Roman"/>
                <w:sz w:val="28"/>
                <w:szCs w:val="28"/>
              </w:rPr>
              <w:t>2</w:t>
            </w:r>
          </w:p>
          <w:p w:rsidR="00EC50F1" w:rsidRDefault="00EC50F1">
            <w:pPr>
              <w:widowControl/>
              <w:autoSpaceDE/>
              <w:adjustRightInd/>
              <w:jc w:val="center"/>
              <w:rPr>
                <w:rFonts w:ascii="Times New Roman" w:hAnsi="Times New Roman"/>
                <w:sz w:val="28"/>
                <w:szCs w:val="28"/>
              </w:rPr>
            </w:pPr>
          </w:p>
          <w:p w:rsidR="00EC50F1" w:rsidRDefault="00EC50F1">
            <w:pPr>
              <w:widowControl/>
              <w:autoSpaceDE/>
              <w:adjustRightInd/>
              <w:jc w:val="center"/>
              <w:rPr>
                <w:rFonts w:ascii="Times New Roman" w:hAnsi="Times New Roman"/>
                <w:sz w:val="28"/>
                <w:szCs w:val="28"/>
              </w:rPr>
            </w:pPr>
            <w:r>
              <w:rPr>
                <w:rFonts w:ascii="Times New Roman" w:hAnsi="Times New Roman"/>
                <w:sz w:val="28"/>
                <w:szCs w:val="28"/>
              </w:rPr>
              <w:t>10</w:t>
            </w:r>
          </w:p>
        </w:tc>
      </w:tr>
      <w:tr w:rsidR="00EC50F1" w:rsidTr="00EC50F1">
        <w:trPr>
          <w:trHeight w:val="1655"/>
        </w:trPr>
        <w:tc>
          <w:tcPr>
            <w:tcW w:w="2552" w:type="dxa"/>
            <w:tcBorders>
              <w:top w:val="single" w:sz="4" w:space="0" w:color="000000"/>
              <w:left w:val="single" w:sz="4" w:space="0" w:color="000000"/>
              <w:bottom w:val="single" w:sz="4" w:space="0" w:color="000000"/>
              <w:right w:val="single" w:sz="4" w:space="0" w:color="000000"/>
            </w:tcBorders>
            <w:hideMark/>
          </w:tcPr>
          <w:p w:rsidR="00EC50F1" w:rsidRDefault="00EC50F1">
            <w:pPr>
              <w:ind w:right="5"/>
              <w:jc w:val="both"/>
              <w:rPr>
                <w:rFonts w:ascii="Times New Roman" w:hAnsi="Times New Roman"/>
                <w:sz w:val="28"/>
                <w:szCs w:val="28"/>
              </w:rPr>
            </w:pPr>
            <w:r>
              <w:rPr>
                <w:rFonts w:ascii="Times New Roman" w:hAnsi="Times New Roman"/>
                <w:sz w:val="28"/>
                <w:szCs w:val="28"/>
              </w:rPr>
              <w:lastRenderedPageBreak/>
              <w:t>Педагогічний стаж вчителів:</w:t>
            </w:r>
          </w:p>
          <w:p w:rsidR="00EC50F1" w:rsidRDefault="00EC50F1" w:rsidP="00EC50F1">
            <w:pPr>
              <w:widowControl/>
              <w:numPr>
                <w:ilvl w:val="0"/>
                <w:numId w:val="14"/>
              </w:numPr>
              <w:autoSpaceDE/>
              <w:adjustRightInd/>
              <w:ind w:right="5"/>
              <w:jc w:val="both"/>
              <w:rPr>
                <w:rFonts w:ascii="Times New Roman" w:hAnsi="Times New Roman"/>
                <w:sz w:val="28"/>
                <w:szCs w:val="28"/>
              </w:rPr>
            </w:pPr>
            <w:r>
              <w:rPr>
                <w:rFonts w:ascii="Times New Roman" w:hAnsi="Times New Roman"/>
                <w:sz w:val="28"/>
                <w:szCs w:val="28"/>
              </w:rPr>
              <w:t>До 3-х років</w:t>
            </w:r>
          </w:p>
          <w:p w:rsidR="00EC50F1" w:rsidRDefault="00EC50F1" w:rsidP="00EC50F1">
            <w:pPr>
              <w:widowControl/>
              <w:numPr>
                <w:ilvl w:val="0"/>
                <w:numId w:val="14"/>
              </w:numPr>
              <w:autoSpaceDE/>
              <w:adjustRightInd/>
              <w:ind w:right="5"/>
              <w:jc w:val="both"/>
              <w:rPr>
                <w:rFonts w:ascii="Times New Roman" w:hAnsi="Times New Roman"/>
                <w:sz w:val="28"/>
                <w:szCs w:val="28"/>
              </w:rPr>
            </w:pPr>
            <w:r>
              <w:rPr>
                <w:rFonts w:ascii="Times New Roman" w:hAnsi="Times New Roman"/>
                <w:sz w:val="28"/>
                <w:szCs w:val="28"/>
              </w:rPr>
              <w:t>3-10 років</w:t>
            </w:r>
          </w:p>
          <w:p w:rsidR="00EC50F1" w:rsidRDefault="00EC50F1" w:rsidP="00EC50F1">
            <w:pPr>
              <w:widowControl/>
              <w:numPr>
                <w:ilvl w:val="0"/>
                <w:numId w:val="14"/>
              </w:numPr>
              <w:autoSpaceDE/>
              <w:adjustRightInd/>
              <w:ind w:right="5"/>
              <w:jc w:val="both"/>
              <w:rPr>
                <w:rFonts w:ascii="Times New Roman" w:hAnsi="Times New Roman"/>
                <w:sz w:val="28"/>
                <w:szCs w:val="28"/>
              </w:rPr>
            </w:pPr>
            <w:r>
              <w:rPr>
                <w:rFonts w:ascii="Times New Roman" w:hAnsi="Times New Roman"/>
                <w:sz w:val="28"/>
                <w:szCs w:val="28"/>
              </w:rPr>
              <w:t>10-20 років</w:t>
            </w:r>
          </w:p>
          <w:p w:rsidR="00EC50F1" w:rsidRDefault="00EC50F1" w:rsidP="00EC50F1">
            <w:pPr>
              <w:widowControl/>
              <w:numPr>
                <w:ilvl w:val="0"/>
                <w:numId w:val="14"/>
              </w:numPr>
              <w:autoSpaceDE/>
              <w:adjustRightInd/>
              <w:ind w:right="5"/>
              <w:jc w:val="both"/>
              <w:rPr>
                <w:rFonts w:ascii="Times New Roman" w:hAnsi="Times New Roman"/>
                <w:sz w:val="28"/>
                <w:szCs w:val="28"/>
              </w:rPr>
            </w:pPr>
            <w:r>
              <w:rPr>
                <w:rFonts w:ascii="Times New Roman" w:hAnsi="Times New Roman"/>
                <w:sz w:val="28"/>
                <w:szCs w:val="28"/>
              </w:rPr>
              <w:t>Понад 20 років</w:t>
            </w:r>
          </w:p>
        </w:tc>
        <w:tc>
          <w:tcPr>
            <w:tcW w:w="1419" w:type="dxa"/>
            <w:tcBorders>
              <w:top w:val="single" w:sz="4" w:space="0" w:color="000000"/>
              <w:left w:val="single" w:sz="4" w:space="0" w:color="000000"/>
              <w:bottom w:val="single" w:sz="4" w:space="0" w:color="000000"/>
              <w:right w:val="single" w:sz="4" w:space="0" w:color="000000"/>
            </w:tcBorders>
          </w:tcPr>
          <w:p w:rsidR="00EC50F1" w:rsidRDefault="00EC50F1">
            <w:pPr>
              <w:ind w:right="5"/>
              <w:rPr>
                <w:rFonts w:ascii="Times New Roman" w:hAnsi="Times New Roman"/>
                <w:b/>
                <w:sz w:val="28"/>
                <w:szCs w:val="28"/>
              </w:rPr>
            </w:pPr>
          </w:p>
          <w:p w:rsidR="00EC50F1" w:rsidRDefault="00EC50F1">
            <w:pPr>
              <w:ind w:right="5"/>
              <w:rPr>
                <w:rFonts w:ascii="Times New Roman" w:hAnsi="Times New Roman"/>
                <w:b/>
                <w:sz w:val="28"/>
                <w:szCs w:val="28"/>
              </w:rPr>
            </w:pPr>
          </w:p>
          <w:p w:rsidR="00EC50F1" w:rsidRDefault="00EC50F1">
            <w:pPr>
              <w:ind w:right="5"/>
              <w:jc w:val="center"/>
              <w:rPr>
                <w:rFonts w:ascii="Times New Roman" w:hAnsi="Times New Roman"/>
                <w:sz w:val="28"/>
                <w:szCs w:val="28"/>
              </w:rPr>
            </w:pPr>
            <w:r>
              <w:rPr>
                <w:rFonts w:ascii="Times New Roman" w:hAnsi="Times New Roman"/>
                <w:sz w:val="28"/>
                <w:szCs w:val="28"/>
              </w:rPr>
              <w:t>1</w:t>
            </w:r>
          </w:p>
          <w:p w:rsidR="00EC50F1" w:rsidRDefault="00EC50F1">
            <w:pPr>
              <w:ind w:right="5"/>
              <w:jc w:val="center"/>
              <w:rPr>
                <w:rFonts w:ascii="Times New Roman" w:hAnsi="Times New Roman"/>
                <w:sz w:val="28"/>
                <w:szCs w:val="28"/>
              </w:rPr>
            </w:pPr>
            <w:r>
              <w:rPr>
                <w:rFonts w:ascii="Times New Roman" w:hAnsi="Times New Roman"/>
                <w:sz w:val="28"/>
                <w:szCs w:val="28"/>
              </w:rPr>
              <w:t>9</w:t>
            </w:r>
          </w:p>
          <w:p w:rsidR="00EC50F1" w:rsidRDefault="00EC50F1">
            <w:pPr>
              <w:ind w:right="5"/>
              <w:jc w:val="center"/>
              <w:rPr>
                <w:rFonts w:ascii="Times New Roman" w:hAnsi="Times New Roman"/>
                <w:sz w:val="28"/>
                <w:szCs w:val="28"/>
              </w:rPr>
            </w:pPr>
            <w:r>
              <w:rPr>
                <w:rFonts w:ascii="Times New Roman" w:hAnsi="Times New Roman"/>
                <w:sz w:val="28"/>
                <w:szCs w:val="28"/>
              </w:rPr>
              <w:t>14</w:t>
            </w:r>
          </w:p>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r>
              <w:rPr>
                <w:rFonts w:ascii="Times New Roman" w:hAnsi="Times New Roman"/>
                <w:sz w:val="28"/>
                <w:szCs w:val="28"/>
              </w:rPr>
              <w:t>39</w:t>
            </w:r>
          </w:p>
        </w:tc>
        <w:tc>
          <w:tcPr>
            <w:tcW w:w="1414" w:type="dxa"/>
            <w:tcBorders>
              <w:top w:val="single" w:sz="4" w:space="0" w:color="000000"/>
              <w:left w:val="single" w:sz="4" w:space="0" w:color="000000"/>
              <w:bottom w:val="single" w:sz="4" w:space="0" w:color="000000"/>
              <w:right w:val="single" w:sz="4" w:space="0" w:color="auto"/>
            </w:tcBorders>
          </w:tcPr>
          <w:p w:rsidR="00EC50F1" w:rsidRDefault="00EC50F1">
            <w:pPr>
              <w:rPr>
                <w:rFonts w:ascii="Times New Roman" w:hAnsi="Times New Roman"/>
                <w:sz w:val="28"/>
                <w:szCs w:val="28"/>
              </w:rPr>
            </w:pPr>
          </w:p>
          <w:p w:rsidR="00EC50F1" w:rsidRDefault="00EC50F1">
            <w:pPr>
              <w:rPr>
                <w:rFonts w:ascii="Times New Roman" w:hAnsi="Times New Roman"/>
                <w:sz w:val="28"/>
                <w:szCs w:val="28"/>
              </w:rPr>
            </w:pPr>
          </w:p>
          <w:p w:rsidR="00EC50F1" w:rsidRDefault="00EC50F1">
            <w:pPr>
              <w:jc w:val="center"/>
              <w:rPr>
                <w:rFonts w:ascii="Times New Roman" w:hAnsi="Times New Roman"/>
                <w:sz w:val="28"/>
                <w:szCs w:val="28"/>
              </w:rPr>
            </w:pPr>
            <w:r>
              <w:rPr>
                <w:rFonts w:ascii="Times New Roman" w:hAnsi="Times New Roman"/>
                <w:sz w:val="28"/>
                <w:szCs w:val="28"/>
              </w:rPr>
              <w:t>1</w:t>
            </w:r>
          </w:p>
          <w:p w:rsidR="00EC50F1" w:rsidRDefault="00EC50F1">
            <w:pPr>
              <w:jc w:val="center"/>
              <w:rPr>
                <w:rFonts w:ascii="Times New Roman" w:hAnsi="Times New Roman"/>
                <w:sz w:val="28"/>
                <w:szCs w:val="28"/>
              </w:rPr>
            </w:pPr>
            <w:r>
              <w:rPr>
                <w:rFonts w:ascii="Times New Roman" w:hAnsi="Times New Roman"/>
                <w:sz w:val="28"/>
                <w:szCs w:val="28"/>
              </w:rPr>
              <w:t>10</w:t>
            </w:r>
          </w:p>
          <w:p w:rsidR="00EC50F1" w:rsidRDefault="00EC50F1">
            <w:pPr>
              <w:jc w:val="center"/>
              <w:rPr>
                <w:rFonts w:ascii="Times New Roman" w:hAnsi="Times New Roman"/>
                <w:sz w:val="28"/>
                <w:szCs w:val="28"/>
              </w:rPr>
            </w:pPr>
            <w:r>
              <w:rPr>
                <w:rFonts w:ascii="Times New Roman" w:hAnsi="Times New Roman"/>
                <w:sz w:val="28"/>
                <w:szCs w:val="28"/>
              </w:rPr>
              <w:t>15</w:t>
            </w:r>
          </w:p>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r>
              <w:rPr>
                <w:rFonts w:ascii="Times New Roman" w:hAnsi="Times New Roman"/>
                <w:sz w:val="28"/>
                <w:szCs w:val="28"/>
              </w:rPr>
              <w:t>38</w:t>
            </w:r>
          </w:p>
        </w:tc>
        <w:tc>
          <w:tcPr>
            <w:tcW w:w="1414" w:type="dxa"/>
            <w:tcBorders>
              <w:top w:val="single" w:sz="4" w:space="0" w:color="000000"/>
              <w:left w:val="single" w:sz="4" w:space="0" w:color="auto"/>
              <w:bottom w:val="single" w:sz="4" w:space="0" w:color="000000"/>
              <w:right w:val="single" w:sz="4" w:space="0" w:color="auto"/>
            </w:tcBorders>
          </w:tcPr>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r>
              <w:rPr>
                <w:rFonts w:ascii="Times New Roman" w:hAnsi="Times New Roman"/>
                <w:sz w:val="28"/>
                <w:szCs w:val="28"/>
              </w:rPr>
              <w:t>8</w:t>
            </w:r>
          </w:p>
          <w:p w:rsidR="00EC50F1" w:rsidRDefault="00EC50F1">
            <w:pPr>
              <w:jc w:val="center"/>
              <w:rPr>
                <w:rFonts w:ascii="Times New Roman" w:hAnsi="Times New Roman"/>
                <w:sz w:val="28"/>
                <w:szCs w:val="28"/>
              </w:rPr>
            </w:pPr>
            <w:r>
              <w:rPr>
                <w:rFonts w:ascii="Times New Roman" w:hAnsi="Times New Roman"/>
                <w:sz w:val="28"/>
                <w:szCs w:val="28"/>
              </w:rPr>
              <w:t>1</w:t>
            </w:r>
          </w:p>
          <w:p w:rsidR="00EC50F1" w:rsidRDefault="00EC50F1">
            <w:pPr>
              <w:jc w:val="center"/>
              <w:rPr>
                <w:rFonts w:ascii="Times New Roman" w:hAnsi="Times New Roman"/>
                <w:sz w:val="28"/>
                <w:szCs w:val="28"/>
              </w:rPr>
            </w:pPr>
            <w:r>
              <w:rPr>
                <w:rFonts w:ascii="Times New Roman" w:hAnsi="Times New Roman"/>
                <w:sz w:val="28"/>
                <w:szCs w:val="28"/>
              </w:rPr>
              <w:t>15</w:t>
            </w:r>
          </w:p>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r>
              <w:rPr>
                <w:rFonts w:ascii="Times New Roman" w:hAnsi="Times New Roman"/>
                <w:sz w:val="28"/>
                <w:szCs w:val="28"/>
              </w:rPr>
              <w:t>39</w:t>
            </w:r>
          </w:p>
        </w:tc>
        <w:tc>
          <w:tcPr>
            <w:tcW w:w="1419" w:type="dxa"/>
            <w:tcBorders>
              <w:top w:val="single" w:sz="4" w:space="0" w:color="000000"/>
              <w:left w:val="single" w:sz="4" w:space="0" w:color="auto"/>
              <w:bottom w:val="single" w:sz="4" w:space="0" w:color="000000"/>
              <w:right w:val="single" w:sz="4" w:space="0" w:color="auto"/>
            </w:tcBorders>
          </w:tcPr>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r>
              <w:rPr>
                <w:rFonts w:ascii="Times New Roman" w:hAnsi="Times New Roman"/>
                <w:sz w:val="28"/>
                <w:szCs w:val="28"/>
              </w:rPr>
              <w:t>3</w:t>
            </w:r>
          </w:p>
          <w:p w:rsidR="00EC50F1" w:rsidRDefault="00EC50F1">
            <w:pPr>
              <w:ind w:right="5"/>
              <w:jc w:val="center"/>
              <w:rPr>
                <w:rFonts w:ascii="Times New Roman" w:hAnsi="Times New Roman"/>
                <w:sz w:val="28"/>
                <w:szCs w:val="28"/>
              </w:rPr>
            </w:pPr>
            <w:r>
              <w:rPr>
                <w:rFonts w:ascii="Times New Roman" w:hAnsi="Times New Roman"/>
                <w:sz w:val="28"/>
                <w:szCs w:val="28"/>
              </w:rPr>
              <w:t>4</w:t>
            </w:r>
          </w:p>
          <w:p w:rsidR="00EC50F1" w:rsidRDefault="00EC50F1">
            <w:pPr>
              <w:ind w:right="5"/>
              <w:jc w:val="center"/>
              <w:rPr>
                <w:rFonts w:ascii="Times New Roman" w:hAnsi="Times New Roman"/>
                <w:sz w:val="28"/>
                <w:szCs w:val="28"/>
              </w:rPr>
            </w:pPr>
            <w:r>
              <w:rPr>
                <w:rFonts w:ascii="Times New Roman" w:hAnsi="Times New Roman"/>
                <w:sz w:val="28"/>
                <w:szCs w:val="28"/>
              </w:rPr>
              <w:t>13</w:t>
            </w:r>
          </w:p>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r>
              <w:rPr>
                <w:rFonts w:ascii="Times New Roman" w:hAnsi="Times New Roman"/>
                <w:sz w:val="28"/>
                <w:szCs w:val="28"/>
              </w:rPr>
              <w:t>35</w:t>
            </w:r>
          </w:p>
        </w:tc>
        <w:tc>
          <w:tcPr>
            <w:tcW w:w="1419" w:type="dxa"/>
            <w:tcBorders>
              <w:top w:val="single" w:sz="4" w:space="0" w:color="000000"/>
              <w:left w:val="single" w:sz="4" w:space="0" w:color="auto"/>
              <w:bottom w:val="single" w:sz="4" w:space="0" w:color="000000"/>
              <w:right w:val="single" w:sz="4" w:space="0" w:color="auto"/>
            </w:tcBorders>
          </w:tcPr>
          <w:p w:rsidR="00EC50F1" w:rsidRDefault="00EC50F1">
            <w:pPr>
              <w:widowControl/>
              <w:autoSpaceDE/>
              <w:adjustRightInd/>
              <w:jc w:val="center"/>
              <w:rPr>
                <w:rFonts w:ascii="Times New Roman" w:hAnsi="Times New Roman"/>
                <w:sz w:val="28"/>
                <w:szCs w:val="28"/>
              </w:rPr>
            </w:pPr>
          </w:p>
          <w:p w:rsidR="00EC50F1" w:rsidRDefault="00EC50F1">
            <w:pPr>
              <w:widowControl/>
              <w:autoSpaceDE/>
              <w:adjustRightInd/>
              <w:jc w:val="center"/>
              <w:rPr>
                <w:rFonts w:ascii="Times New Roman" w:hAnsi="Times New Roman"/>
                <w:sz w:val="28"/>
                <w:szCs w:val="28"/>
              </w:rPr>
            </w:pPr>
          </w:p>
          <w:p w:rsidR="00EC50F1" w:rsidRDefault="00EC50F1">
            <w:pPr>
              <w:widowControl/>
              <w:autoSpaceDE/>
              <w:adjustRightInd/>
              <w:jc w:val="center"/>
              <w:rPr>
                <w:rFonts w:ascii="Times New Roman" w:hAnsi="Times New Roman"/>
                <w:sz w:val="28"/>
                <w:szCs w:val="28"/>
              </w:rPr>
            </w:pPr>
            <w:r>
              <w:rPr>
                <w:rFonts w:ascii="Times New Roman" w:hAnsi="Times New Roman"/>
                <w:sz w:val="28"/>
                <w:szCs w:val="28"/>
              </w:rPr>
              <w:t>9</w:t>
            </w:r>
          </w:p>
          <w:p w:rsidR="00EC50F1" w:rsidRDefault="00EC50F1">
            <w:pPr>
              <w:widowControl/>
              <w:autoSpaceDE/>
              <w:adjustRightInd/>
              <w:jc w:val="center"/>
              <w:rPr>
                <w:rFonts w:ascii="Times New Roman" w:hAnsi="Times New Roman"/>
                <w:sz w:val="28"/>
                <w:szCs w:val="28"/>
              </w:rPr>
            </w:pPr>
            <w:r>
              <w:rPr>
                <w:rFonts w:ascii="Times New Roman" w:hAnsi="Times New Roman"/>
                <w:sz w:val="28"/>
                <w:szCs w:val="28"/>
              </w:rPr>
              <w:t>4</w:t>
            </w:r>
          </w:p>
          <w:p w:rsidR="00EC50F1" w:rsidRDefault="00EC50F1">
            <w:pPr>
              <w:widowControl/>
              <w:autoSpaceDE/>
              <w:adjustRightInd/>
              <w:jc w:val="center"/>
              <w:rPr>
                <w:rFonts w:ascii="Times New Roman" w:hAnsi="Times New Roman"/>
                <w:sz w:val="28"/>
                <w:szCs w:val="28"/>
              </w:rPr>
            </w:pPr>
            <w:r>
              <w:rPr>
                <w:rFonts w:ascii="Times New Roman" w:hAnsi="Times New Roman"/>
                <w:sz w:val="28"/>
                <w:szCs w:val="28"/>
              </w:rPr>
              <w:t>12</w:t>
            </w:r>
          </w:p>
          <w:p w:rsidR="00EC50F1" w:rsidRDefault="00EC50F1">
            <w:pPr>
              <w:widowControl/>
              <w:autoSpaceDE/>
              <w:adjustRightInd/>
              <w:jc w:val="center"/>
              <w:rPr>
                <w:rFonts w:ascii="Times New Roman" w:hAnsi="Times New Roman"/>
                <w:sz w:val="28"/>
                <w:szCs w:val="28"/>
              </w:rPr>
            </w:pPr>
          </w:p>
          <w:p w:rsidR="00EC50F1" w:rsidRDefault="00EC50F1">
            <w:pPr>
              <w:ind w:right="5"/>
              <w:jc w:val="center"/>
              <w:rPr>
                <w:rFonts w:ascii="Times New Roman" w:hAnsi="Times New Roman"/>
                <w:sz w:val="28"/>
                <w:szCs w:val="28"/>
              </w:rPr>
            </w:pPr>
            <w:r>
              <w:rPr>
                <w:rFonts w:ascii="Times New Roman" w:hAnsi="Times New Roman"/>
                <w:sz w:val="28"/>
                <w:szCs w:val="28"/>
              </w:rPr>
              <w:t>32</w:t>
            </w:r>
          </w:p>
        </w:tc>
      </w:tr>
      <w:tr w:rsidR="00EC50F1" w:rsidTr="00EC50F1">
        <w:tc>
          <w:tcPr>
            <w:tcW w:w="2552" w:type="dxa"/>
            <w:tcBorders>
              <w:top w:val="single" w:sz="4" w:space="0" w:color="000000"/>
              <w:left w:val="single" w:sz="4" w:space="0" w:color="000000"/>
              <w:bottom w:val="single" w:sz="4" w:space="0" w:color="000000"/>
              <w:right w:val="single" w:sz="4" w:space="0" w:color="000000"/>
            </w:tcBorders>
            <w:hideMark/>
          </w:tcPr>
          <w:p w:rsidR="00EC50F1" w:rsidRDefault="00EC50F1">
            <w:pPr>
              <w:ind w:right="5"/>
              <w:rPr>
                <w:rFonts w:ascii="Times New Roman" w:hAnsi="Times New Roman"/>
                <w:sz w:val="28"/>
                <w:szCs w:val="28"/>
              </w:rPr>
            </w:pPr>
            <w:r>
              <w:rPr>
                <w:rFonts w:ascii="Times New Roman" w:hAnsi="Times New Roman"/>
                <w:sz w:val="28"/>
                <w:szCs w:val="28"/>
              </w:rPr>
              <w:t>Рівень педагогічної майстерності:</w:t>
            </w:r>
          </w:p>
          <w:p w:rsidR="00EC50F1" w:rsidRDefault="00EC50F1" w:rsidP="00EC50F1">
            <w:pPr>
              <w:widowControl/>
              <w:numPr>
                <w:ilvl w:val="0"/>
                <w:numId w:val="15"/>
              </w:numPr>
              <w:autoSpaceDE/>
              <w:adjustRightInd/>
              <w:ind w:right="5"/>
              <w:rPr>
                <w:rFonts w:ascii="Times New Roman" w:hAnsi="Times New Roman"/>
                <w:sz w:val="28"/>
                <w:szCs w:val="28"/>
              </w:rPr>
            </w:pPr>
            <w:r>
              <w:rPr>
                <w:rFonts w:ascii="Times New Roman" w:hAnsi="Times New Roman"/>
                <w:sz w:val="28"/>
                <w:szCs w:val="28"/>
              </w:rPr>
              <w:t>Вища категорія</w:t>
            </w:r>
          </w:p>
          <w:p w:rsidR="00EC50F1" w:rsidRDefault="00EC50F1" w:rsidP="00EC50F1">
            <w:pPr>
              <w:widowControl/>
              <w:numPr>
                <w:ilvl w:val="0"/>
                <w:numId w:val="15"/>
              </w:numPr>
              <w:autoSpaceDE/>
              <w:adjustRightInd/>
              <w:ind w:right="5"/>
              <w:rPr>
                <w:rFonts w:ascii="Times New Roman" w:hAnsi="Times New Roman"/>
                <w:sz w:val="28"/>
                <w:szCs w:val="28"/>
              </w:rPr>
            </w:pPr>
            <w:r>
              <w:rPr>
                <w:rFonts w:ascii="Times New Roman" w:hAnsi="Times New Roman"/>
                <w:sz w:val="28"/>
                <w:szCs w:val="28"/>
              </w:rPr>
              <w:t>І категорія</w:t>
            </w:r>
          </w:p>
          <w:p w:rsidR="00EC50F1" w:rsidRDefault="00EC50F1" w:rsidP="00EC50F1">
            <w:pPr>
              <w:widowControl/>
              <w:numPr>
                <w:ilvl w:val="0"/>
                <w:numId w:val="15"/>
              </w:numPr>
              <w:autoSpaceDE/>
              <w:adjustRightInd/>
              <w:ind w:right="5"/>
              <w:rPr>
                <w:rFonts w:ascii="Times New Roman" w:hAnsi="Times New Roman"/>
                <w:sz w:val="28"/>
                <w:szCs w:val="28"/>
              </w:rPr>
            </w:pPr>
            <w:r>
              <w:rPr>
                <w:rFonts w:ascii="Times New Roman" w:hAnsi="Times New Roman"/>
                <w:sz w:val="28"/>
                <w:szCs w:val="28"/>
              </w:rPr>
              <w:t>ІІ категорія</w:t>
            </w:r>
          </w:p>
          <w:p w:rsidR="00EC50F1" w:rsidRDefault="00EC50F1" w:rsidP="00EC50F1">
            <w:pPr>
              <w:widowControl/>
              <w:numPr>
                <w:ilvl w:val="0"/>
                <w:numId w:val="15"/>
              </w:numPr>
              <w:autoSpaceDE/>
              <w:adjustRightInd/>
              <w:ind w:right="5"/>
              <w:rPr>
                <w:rFonts w:ascii="Times New Roman" w:hAnsi="Times New Roman"/>
                <w:sz w:val="28"/>
                <w:szCs w:val="28"/>
              </w:rPr>
            </w:pPr>
            <w:r>
              <w:rPr>
                <w:rFonts w:ascii="Times New Roman" w:hAnsi="Times New Roman"/>
                <w:sz w:val="28"/>
                <w:szCs w:val="28"/>
              </w:rPr>
              <w:t>Спеціаліст</w:t>
            </w:r>
          </w:p>
          <w:p w:rsidR="00EC50F1" w:rsidRDefault="00EC50F1" w:rsidP="00EC50F1">
            <w:pPr>
              <w:widowControl/>
              <w:numPr>
                <w:ilvl w:val="0"/>
                <w:numId w:val="15"/>
              </w:numPr>
              <w:autoSpaceDE/>
              <w:adjustRightInd/>
              <w:ind w:right="5"/>
              <w:rPr>
                <w:rFonts w:ascii="Times New Roman" w:hAnsi="Times New Roman"/>
                <w:sz w:val="28"/>
                <w:szCs w:val="28"/>
              </w:rPr>
            </w:pPr>
            <w:r>
              <w:rPr>
                <w:rFonts w:ascii="Times New Roman" w:hAnsi="Times New Roman"/>
                <w:sz w:val="28"/>
                <w:szCs w:val="28"/>
              </w:rPr>
              <w:t>«Вчитель-методист»</w:t>
            </w:r>
          </w:p>
          <w:p w:rsidR="00EC50F1" w:rsidRDefault="00EC50F1" w:rsidP="00EC50F1">
            <w:pPr>
              <w:widowControl/>
              <w:numPr>
                <w:ilvl w:val="0"/>
                <w:numId w:val="15"/>
              </w:numPr>
              <w:autoSpaceDE/>
              <w:adjustRightInd/>
              <w:ind w:right="5"/>
              <w:rPr>
                <w:rFonts w:ascii="Times New Roman" w:hAnsi="Times New Roman"/>
                <w:sz w:val="28"/>
                <w:szCs w:val="28"/>
              </w:rPr>
            </w:pPr>
            <w:r>
              <w:rPr>
                <w:rFonts w:ascii="Times New Roman" w:hAnsi="Times New Roman"/>
                <w:sz w:val="28"/>
                <w:szCs w:val="28"/>
              </w:rPr>
              <w:t>«Вихователь-методист»</w:t>
            </w:r>
          </w:p>
          <w:p w:rsidR="00EC50F1" w:rsidRDefault="00EC50F1" w:rsidP="00EC50F1">
            <w:pPr>
              <w:widowControl/>
              <w:numPr>
                <w:ilvl w:val="0"/>
                <w:numId w:val="15"/>
              </w:numPr>
              <w:autoSpaceDE/>
              <w:adjustRightInd/>
              <w:ind w:right="5"/>
              <w:rPr>
                <w:rFonts w:ascii="Times New Roman" w:hAnsi="Times New Roman"/>
                <w:sz w:val="28"/>
                <w:szCs w:val="28"/>
              </w:rPr>
            </w:pPr>
            <w:r>
              <w:rPr>
                <w:rFonts w:ascii="Times New Roman" w:hAnsi="Times New Roman"/>
                <w:sz w:val="28"/>
                <w:szCs w:val="28"/>
              </w:rPr>
              <w:t>«Старший учитель»</w:t>
            </w:r>
          </w:p>
          <w:p w:rsidR="00EC50F1" w:rsidRDefault="00EC50F1" w:rsidP="00EC50F1">
            <w:pPr>
              <w:widowControl/>
              <w:numPr>
                <w:ilvl w:val="0"/>
                <w:numId w:val="15"/>
              </w:numPr>
              <w:autoSpaceDE/>
              <w:adjustRightInd/>
              <w:ind w:right="5"/>
              <w:rPr>
                <w:rFonts w:ascii="Times New Roman" w:hAnsi="Times New Roman"/>
                <w:sz w:val="28"/>
                <w:szCs w:val="28"/>
              </w:rPr>
            </w:pPr>
            <w:r>
              <w:rPr>
                <w:rFonts w:ascii="Times New Roman" w:hAnsi="Times New Roman"/>
                <w:sz w:val="28"/>
                <w:szCs w:val="28"/>
              </w:rPr>
              <w:t>Педагоги спеціальної корекційної освіти</w:t>
            </w:r>
          </w:p>
        </w:tc>
        <w:tc>
          <w:tcPr>
            <w:tcW w:w="1419" w:type="dxa"/>
            <w:tcBorders>
              <w:top w:val="single" w:sz="4" w:space="0" w:color="000000"/>
              <w:left w:val="single" w:sz="4" w:space="0" w:color="000000"/>
              <w:bottom w:val="single" w:sz="4" w:space="0" w:color="000000"/>
              <w:right w:val="single" w:sz="4" w:space="0" w:color="000000"/>
            </w:tcBorders>
          </w:tcPr>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r>
              <w:rPr>
                <w:rFonts w:ascii="Times New Roman" w:hAnsi="Times New Roman"/>
                <w:sz w:val="28"/>
                <w:szCs w:val="28"/>
              </w:rPr>
              <w:t>19</w:t>
            </w:r>
          </w:p>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r>
              <w:rPr>
                <w:rFonts w:ascii="Times New Roman" w:hAnsi="Times New Roman"/>
                <w:sz w:val="28"/>
                <w:szCs w:val="28"/>
              </w:rPr>
              <w:t>29</w:t>
            </w:r>
          </w:p>
          <w:p w:rsidR="00EC50F1" w:rsidRDefault="00EC50F1">
            <w:pPr>
              <w:ind w:right="5"/>
              <w:jc w:val="center"/>
              <w:rPr>
                <w:rFonts w:ascii="Times New Roman" w:hAnsi="Times New Roman"/>
                <w:sz w:val="28"/>
                <w:szCs w:val="28"/>
              </w:rPr>
            </w:pPr>
            <w:r>
              <w:rPr>
                <w:rFonts w:ascii="Times New Roman" w:hAnsi="Times New Roman"/>
                <w:sz w:val="28"/>
                <w:szCs w:val="28"/>
              </w:rPr>
              <w:t>6</w:t>
            </w:r>
          </w:p>
          <w:p w:rsidR="00EC50F1" w:rsidRDefault="00EC50F1">
            <w:pPr>
              <w:ind w:right="5"/>
              <w:jc w:val="center"/>
              <w:rPr>
                <w:rFonts w:ascii="Times New Roman" w:hAnsi="Times New Roman"/>
                <w:sz w:val="28"/>
                <w:szCs w:val="28"/>
              </w:rPr>
            </w:pPr>
            <w:r>
              <w:rPr>
                <w:rFonts w:ascii="Times New Roman" w:hAnsi="Times New Roman"/>
                <w:sz w:val="28"/>
                <w:szCs w:val="28"/>
              </w:rPr>
              <w:t>8</w:t>
            </w:r>
          </w:p>
          <w:p w:rsidR="00EC50F1" w:rsidRDefault="00EC50F1">
            <w:pPr>
              <w:ind w:right="5"/>
              <w:jc w:val="center"/>
              <w:rPr>
                <w:rFonts w:ascii="Times New Roman" w:hAnsi="Times New Roman"/>
                <w:sz w:val="28"/>
                <w:szCs w:val="28"/>
              </w:rPr>
            </w:pPr>
            <w:r>
              <w:rPr>
                <w:rFonts w:ascii="Times New Roman" w:hAnsi="Times New Roman"/>
                <w:sz w:val="28"/>
                <w:szCs w:val="28"/>
              </w:rPr>
              <w:t>1</w:t>
            </w:r>
          </w:p>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r>
              <w:rPr>
                <w:rFonts w:ascii="Times New Roman" w:hAnsi="Times New Roman"/>
                <w:sz w:val="28"/>
                <w:szCs w:val="28"/>
              </w:rPr>
              <w:t>1</w:t>
            </w:r>
          </w:p>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r>
              <w:rPr>
                <w:rFonts w:ascii="Times New Roman" w:hAnsi="Times New Roman"/>
                <w:sz w:val="28"/>
                <w:szCs w:val="28"/>
              </w:rPr>
              <w:t>9</w:t>
            </w:r>
          </w:p>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r>
              <w:rPr>
                <w:rFonts w:ascii="Times New Roman" w:hAnsi="Times New Roman"/>
                <w:sz w:val="28"/>
                <w:szCs w:val="28"/>
              </w:rPr>
              <w:t>22</w:t>
            </w:r>
          </w:p>
        </w:tc>
        <w:tc>
          <w:tcPr>
            <w:tcW w:w="1414" w:type="dxa"/>
            <w:tcBorders>
              <w:top w:val="single" w:sz="4" w:space="0" w:color="000000"/>
              <w:left w:val="single" w:sz="4" w:space="0" w:color="000000"/>
              <w:bottom w:val="single" w:sz="4" w:space="0" w:color="000000"/>
              <w:right w:val="single" w:sz="4" w:space="0" w:color="auto"/>
            </w:tcBorders>
          </w:tcPr>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r>
              <w:rPr>
                <w:rFonts w:ascii="Times New Roman" w:hAnsi="Times New Roman"/>
                <w:sz w:val="28"/>
                <w:szCs w:val="28"/>
              </w:rPr>
              <w:t>21</w:t>
            </w:r>
          </w:p>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r>
              <w:rPr>
                <w:rFonts w:ascii="Times New Roman" w:hAnsi="Times New Roman"/>
                <w:sz w:val="28"/>
                <w:szCs w:val="28"/>
              </w:rPr>
              <w:t>31</w:t>
            </w:r>
          </w:p>
          <w:p w:rsidR="00EC50F1" w:rsidRDefault="00EC50F1">
            <w:pPr>
              <w:jc w:val="center"/>
              <w:rPr>
                <w:rFonts w:ascii="Times New Roman" w:hAnsi="Times New Roman"/>
                <w:sz w:val="28"/>
                <w:szCs w:val="28"/>
              </w:rPr>
            </w:pPr>
            <w:r>
              <w:rPr>
                <w:rFonts w:ascii="Times New Roman" w:hAnsi="Times New Roman"/>
                <w:sz w:val="28"/>
                <w:szCs w:val="28"/>
              </w:rPr>
              <w:t>5</w:t>
            </w:r>
          </w:p>
          <w:p w:rsidR="00EC50F1" w:rsidRDefault="00EC50F1">
            <w:pPr>
              <w:jc w:val="center"/>
              <w:rPr>
                <w:rFonts w:ascii="Times New Roman" w:hAnsi="Times New Roman"/>
                <w:sz w:val="28"/>
                <w:szCs w:val="28"/>
              </w:rPr>
            </w:pPr>
            <w:r>
              <w:rPr>
                <w:rFonts w:ascii="Times New Roman" w:hAnsi="Times New Roman"/>
                <w:sz w:val="28"/>
                <w:szCs w:val="28"/>
              </w:rPr>
              <w:t>7</w:t>
            </w:r>
          </w:p>
          <w:p w:rsidR="00EC50F1" w:rsidRDefault="00EC50F1">
            <w:pPr>
              <w:jc w:val="center"/>
              <w:rPr>
                <w:rFonts w:ascii="Times New Roman" w:hAnsi="Times New Roman"/>
                <w:sz w:val="28"/>
                <w:szCs w:val="28"/>
              </w:rPr>
            </w:pPr>
            <w:r>
              <w:rPr>
                <w:rFonts w:ascii="Times New Roman" w:hAnsi="Times New Roman"/>
                <w:sz w:val="28"/>
                <w:szCs w:val="28"/>
              </w:rPr>
              <w:t>1</w:t>
            </w:r>
          </w:p>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r>
              <w:rPr>
                <w:rFonts w:ascii="Times New Roman" w:hAnsi="Times New Roman"/>
                <w:sz w:val="28"/>
                <w:szCs w:val="28"/>
              </w:rPr>
              <w:t>1</w:t>
            </w:r>
          </w:p>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r>
              <w:rPr>
                <w:rFonts w:ascii="Times New Roman" w:hAnsi="Times New Roman"/>
                <w:sz w:val="28"/>
                <w:szCs w:val="28"/>
              </w:rPr>
              <w:t>10</w:t>
            </w:r>
          </w:p>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r>
              <w:rPr>
                <w:rFonts w:ascii="Times New Roman" w:hAnsi="Times New Roman"/>
                <w:sz w:val="28"/>
                <w:szCs w:val="28"/>
              </w:rPr>
              <w:t>23</w:t>
            </w:r>
          </w:p>
          <w:p w:rsidR="00EC50F1" w:rsidRDefault="00EC50F1">
            <w:pPr>
              <w:ind w:right="5"/>
              <w:jc w:val="center"/>
              <w:rPr>
                <w:rFonts w:ascii="Times New Roman" w:hAnsi="Times New Roman"/>
                <w:sz w:val="28"/>
                <w:szCs w:val="28"/>
              </w:rPr>
            </w:pPr>
          </w:p>
        </w:tc>
        <w:tc>
          <w:tcPr>
            <w:tcW w:w="1414" w:type="dxa"/>
            <w:tcBorders>
              <w:top w:val="single" w:sz="4" w:space="0" w:color="000000"/>
              <w:left w:val="single" w:sz="4" w:space="0" w:color="auto"/>
              <w:bottom w:val="single" w:sz="4" w:space="0" w:color="000000"/>
              <w:right w:val="single" w:sz="4" w:space="0" w:color="auto"/>
            </w:tcBorders>
          </w:tcPr>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r>
              <w:rPr>
                <w:rFonts w:ascii="Times New Roman" w:hAnsi="Times New Roman"/>
                <w:sz w:val="28"/>
                <w:szCs w:val="28"/>
              </w:rPr>
              <w:t>28</w:t>
            </w:r>
          </w:p>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r>
              <w:rPr>
                <w:rFonts w:ascii="Times New Roman" w:hAnsi="Times New Roman"/>
                <w:sz w:val="28"/>
                <w:szCs w:val="28"/>
              </w:rPr>
              <w:t>24</w:t>
            </w:r>
          </w:p>
          <w:p w:rsidR="00EC50F1" w:rsidRDefault="00EC50F1">
            <w:pPr>
              <w:jc w:val="center"/>
              <w:rPr>
                <w:rFonts w:ascii="Times New Roman" w:hAnsi="Times New Roman"/>
                <w:sz w:val="28"/>
                <w:szCs w:val="28"/>
              </w:rPr>
            </w:pPr>
            <w:r>
              <w:rPr>
                <w:rFonts w:ascii="Times New Roman" w:hAnsi="Times New Roman"/>
                <w:sz w:val="28"/>
                <w:szCs w:val="28"/>
              </w:rPr>
              <w:t>5</w:t>
            </w:r>
          </w:p>
          <w:p w:rsidR="00EC50F1" w:rsidRDefault="00EC50F1">
            <w:pPr>
              <w:jc w:val="center"/>
              <w:rPr>
                <w:rFonts w:ascii="Times New Roman" w:hAnsi="Times New Roman"/>
                <w:sz w:val="28"/>
                <w:szCs w:val="28"/>
              </w:rPr>
            </w:pPr>
            <w:r>
              <w:rPr>
                <w:rFonts w:ascii="Times New Roman" w:hAnsi="Times New Roman"/>
                <w:sz w:val="28"/>
                <w:szCs w:val="28"/>
              </w:rPr>
              <w:t>6</w:t>
            </w:r>
          </w:p>
          <w:p w:rsidR="00EC50F1" w:rsidRDefault="00EC50F1">
            <w:pPr>
              <w:jc w:val="center"/>
              <w:rPr>
                <w:rFonts w:ascii="Times New Roman" w:hAnsi="Times New Roman"/>
                <w:sz w:val="28"/>
                <w:szCs w:val="28"/>
              </w:rPr>
            </w:pPr>
            <w:r>
              <w:rPr>
                <w:rFonts w:ascii="Times New Roman" w:hAnsi="Times New Roman"/>
                <w:sz w:val="28"/>
                <w:szCs w:val="28"/>
              </w:rPr>
              <w:t>1</w:t>
            </w:r>
          </w:p>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r>
              <w:rPr>
                <w:rFonts w:ascii="Times New Roman" w:hAnsi="Times New Roman"/>
                <w:sz w:val="28"/>
                <w:szCs w:val="28"/>
              </w:rPr>
              <w:t>1</w:t>
            </w:r>
          </w:p>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r>
              <w:rPr>
                <w:rFonts w:ascii="Times New Roman" w:hAnsi="Times New Roman"/>
                <w:sz w:val="28"/>
                <w:szCs w:val="28"/>
              </w:rPr>
              <w:t>12</w:t>
            </w:r>
          </w:p>
          <w:p w:rsidR="00EC50F1" w:rsidRDefault="00EC50F1">
            <w:pPr>
              <w:jc w:val="center"/>
              <w:rPr>
                <w:rFonts w:ascii="Times New Roman" w:hAnsi="Times New Roman"/>
                <w:sz w:val="28"/>
                <w:szCs w:val="28"/>
              </w:rPr>
            </w:pPr>
          </w:p>
          <w:p w:rsidR="00EC50F1" w:rsidRDefault="00EC50F1">
            <w:pPr>
              <w:jc w:val="center"/>
              <w:rPr>
                <w:rFonts w:ascii="Times New Roman" w:hAnsi="Times New Roman"/>
                <w:sz w:val="28"/>
                <w:szCs w:val="28"/>
              </w:rPr>
            </w:pPr>
            <w:r>
              <w:rPr>
                <w:rFonts w:ascii="Times New Roman" w:hAnsi="Times New Roman"/>
                <w:sz w:val="28"/>
                <w:szCs w:val="28"/>
              </w:rPr>
              <w:t>22</w:t>
            </w:r>
          </w:p>
          <w:p w:rsidR="00EC50F1" w:rsidRDefault="00EC50F1">
            <w:pPr>
              <w:ind w:right="5"/>
              <w:jc w:val="center"/>
              <w:rPr>
                <w:rFonts w:ascii="Times New Roman" w:hAnsi="Times New Roman"/>
                <w:sz w:val="28"/>
                <w:szCs w:val="28"/>
              </w:rPr>
            </w:pPr>
          </w:p>
        </w:tc>
        <w:tc>
          <w:tcPr>
            <w:tcW w:w="1419" w:type="dxa"/>
            <w:tcBorders>
              <w:top w:val="single" w:sz="4" w:space="0" w:color="000000"/>
              <w:left w:val="single" w:sz="4" w:space="0" w:color="auto"/>
              <w:bottom w:val="single" w:sz="4" w:space="0" w:color="000000"/>
              <w:right w:val="single" w:sz="4" w:space="0" w:color="auto"/>
            </w:tcBorders>
          </w:tcPr>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r>
              <w:rPr>
                <w:rFonts w:ascii="Times New Roman" w:hAnsi="Times New Roman"/>
                <w:sz w:val="28"/>
                <w:szCs w:val="28"/>
              </w:rPr>
              <w:t>27</w:t>
            </w:r>
          </w:p>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r>
              <w:rPr>
                <w:rFonts w:ascii="Times New Roman" w:hAnsi="Times New Roman"/>
                <w:sz w:val="28"/>
                <w:szCs w:val="28"/>
              </w:rPr>
              <w:t>17</w:t>
            </w:r>
          </w:p>
          <w:p w:rsidR="00EC50F1" w:rsidRDefault="00EC50F1">
            <w:pPr>
              <w:ind w:right="5"/>
              <w:jc w:val="center"/>
              <w:rPr>
                <w:rFonts w:ascii="Times New Roman" w:hAnsi="Times New Roman"/>
                <w:sz w:val="28"/>
                <w:szCs w:val="28"/>
              </w:rPr>
            </w:pPr>
            <w:r>
              <w:rPr>
                <w:rFonts w:ascii="Times New Roman" w:hAnsi="Times New Roman"/>
                <w:sz w:val="28"/>
                <w:szCs w:val="28"/>
              </w:rPr>
              <w:t>4</w:t>
            </w:r>
          </w:p>
          <w:p w:rsidR="00EC50F1" w:rsidRDefault="00EC50F1">
            <w:pPr>
              <w:ind w:right="5"/>
              <w:jc w:val="center"/>
              <w:rPr>
                <w:rFonts w:ascii="Times New Roman" w:hAnsi="Times New Roman"/>
                <w:sz w:val="28"/>
                <w:szCs w:val="28"/>
              </w:rPr>
            </w:pPr>
            <w:r>
              <w:rPr>
                <w:rFonts w:ascii="Times New Roman" w:hAnsi="Times New Roman"/>
                <w:sz w:val="28"/>
                <w:szCs w:val="28"/>
              </w:rPr>
              <w:t>7</w:t>
            </w:r>
          </w:p>
          <w:p w:rsidR="00EC50F1" w:rsidRDefault="00EC50F1">
            <w:pPr>
              <w:ind w:right="5"/>
              <w:jc w:val="center"/>
              <w:rPr>
                <w:rFonts w:ascii="Times New Roman" w:hAnsi="Times New Roman"/>
                <w:sz w:val="28"/>
                <w:szCs w:val="28"/>
              </w:rPr>
            </w:pPr>
            <w:r>
              <w:rPr>
                <w:rFonts w:ascii="Times New Roman" w:hAnsi="Times New Roman"/>
                <w:sz w:val="28"/>
                <w:szCs w:val="28"/>
              </w:rPr>
              <w:t>1</w:t>
            </w:r>
          </w:p>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r>
              <w:rPr>
                <w:rFonts w:ascii="Times New Roman" w:hAnsi="Times New Roman"/>
                <w:sz w:val="28"/>
                <w:szCs w:val="28"/>
              </w:rPr>
              <w:t>2</w:t>
            </w:r>
          </w:p>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r>
              <w:rPr>
                <w:rFonts w:ascii="Times New Roman" w:hAnsi="Times New Roman"/>
                <w:sz w:val="28"/>
                <w:szCs w:val="28"/>
              </w:rPr>
              <w:t>14</w:t>
            </w:r>
          </w:p>
          <w:p w:rsidR="00EC50F1" w:rsidRDefault="00EC50F1">
            <w:pPr>
              <w:ind w:right="5"/>
              <w:jc w:val="center"/>
              <w:rPr>
                <w:rFonts w:ascii="Times New Roman" w:hAnsi="Times New Roman"/>
                <w:sz w:val="28"/>
                <w:szCs w:val="28"/>
              </w:rPr>
            </w:pPr>
          </w:p>
          <w:p w:rsidR="00EC50F1" w:rsidRDefault="00EC50F1">
            <w:pPr>
              <w:ind w:right="5"/>
              <w:jc w:val="center"/>
              <w:rPr>
                <w:rFonts w:ascii="Times New Roman" w:hAnsi="Times New Roman"/>
                <w:sz w:val="28"/>
                <w:szCs w:val="28"/>
              </w:rPr>
            </w:pPr>
            <w:r>
              <w:rPr>
                <w:rFonts w:ascii="Times New Roman" w:hAnsi="Times New Roman"/>
                <w:sz w:val="28"/>
                <w:szCs w:val="28"/>
              </w:rPr>
              <w:t>21</w:t>
            </w:r>
          </w:p>
        </w:tc>
        <w:tc>
          <w:tcPr>
            <w:tcW w:w="1419" w:type="dxa"/>
            <w:tcBorders>
              <w:top w:val="single" w:sz="4" w:space="0" w:color="000000"/>
              <w:left w:val="single" w:sz="4" w:space="0" w:color="auto"/>
              <w:bottom w:val="single" w:sz="4" w:space="0" w:color="000000"/>
              <w:right w:val="single" w:sz="4" w:space="0" w:color="auto"/>
            </w:tcBorders>
          </w:tcPr>
          <w:p w:rsidR="00EC50F1" w:rsidRDefault="00EC50F1">
            <w:pPr>
              <w:widowControl/>
              <w:autoSpaceDE/>
              <w:adjustRightInd/>
              <w:jc w:val="center"/>
              <w:rPr>
                <w:rFonts w:ascii="Times New Roman" w:hAnsi="Times New Roman"/>
                <w:sz w:val="28"/>
                <w:szCs w:val="28"/>
              </w:rPr>
            </w:pPr>
          </w:p>
          <w:p w:rsidR="00EC50F1" w:rsidRDefault="00EC50F1">
            <w:pPr>
              <w:widowControl/>
              <w:autoSpaceDE/>
              <w:adjustRightInd/>
              <w:jc w:val="center"/>
              <w:rPr>
                <w:rFonts w:ascii="Times New Roman" w:hAnsi="Times New Roman"/>
                <w:sz w:val="28"/>
                <w:szCs w:val="28"/>
              </w:rPr>
            </w:pPr>
          </w:p>
          <w:p w:rsidR="00EC50F1" w:rsidRDefault="00EC50F1">
            <w:pPr>
              <w:widowControl/>
              <w:autoSpaceDE/>
              <w:adjustRightInd/>
              <w:jc w:val="center"/>
              <w:rPr>
                <w:rFonts w:ascii="Times New Roman" w:hAnsi="Times New Roman"/>
                <w:sz w:val="28"/>
                <w:szCs w:val="28"/>
              </w:rPr>
            </w:pPr>
          </w:p>
          <w:p w:rsidR="00EC50F1" w:rsidRDefault="00EC50F1">
            <w:pPr>
              <w:widowControl/>
              <w:autoSpaceDE/>
              <w:adjustRightInd/>
              <w:jc w:val="center"/>
              <w:rPr>
                <w:rFonts w:ascii="Times New Roman" w:hAnsi="Times New Roman"/>
                <w:sz w:val="28"/>
                <w:szCs w:val="28"/>
              </w:rPr>
            </w:pPr>
            <w:r>
              <w:rPr>
                <w:rFonts w:ascii="Times New Roman" w:hAnsi="Times New Roman"/>
                <w:sz w:val="28"/>
                <w:szCs w:val="28"/>
              </w:rPr>
              <w:t>32</w:t>
            </w:r>
          </w:p>
          <w:p w:rsidR="00EC50F1" w:rsidRDefault="00EC50F1">
            <w:pPr>
              <w:widowControl/>
              <w:autoSpaceDE/>
              <w:adjustRightInd/>
              <w:jc w:val="center"/>
              <w:rPr>
                <w:rFonts w:ascii="Times New Roman" w:hAnsi="Times New Roman"/>
                <w:sz w:val="28"/>
                <w:szCs w:val="28"/>
              </w:rPr>
            </w:pPr>
          </w:p>
          <w:p w:rsidR="00EC50F1" w:rsidRDefault="00EC50F1">
            <w:pPr>
              <w:widowControl/>
              <w:autoSpaceDE/>
              <w:adjustRightInd/>
              <w:jc w:val="center"/>
              <w:rPr>
                <w:rFonts w:ascii="Times New Roman" w:hAnsi="Times New Roman"/>
                <w:sz w:val="28"/>
                <w:szCs w:val="28"/>
              </w:rPr>
            </w:pPr>
            <w:r>
              <w:rPr>
                <w:rFonts w:ascii="Times New Roman" w:hAnsi="Times New Roman"/>
                <w:sz w:val="28"/>
                <w:szCs w:val="28"/>
              </w:rPr>
              <w:t>14</w:t>
            </w:r>
          </w:p>
          <w:p w:rsidR="00EC50F1" w:rsidRDefault="00EC50F1">
            <w:pPr>
              <w:widowControl/>
              <w:autoSpaceDE/>
              <w:adjustRightInd/>
              <w:jc w:val="center"/>
              <w:rPr>
                <w:rFonts w:ascii="Times New Roman" w:hAnsi="Times New Roman"/>
                <w:sz w:val="28"/>
                <w:szCs w:val="28"/>
              </w:rPr>
            </w:pPr>
            <w:r>
              <w:rPr>
                <w:rFonts w:ascii="Times New Roman" w:hAnsi="Times New Roman"/>
                <w:sz w:val="28"/>
                <w:szCs w:val="28"/>
              </w:rPr>
              <w:t>4</w:t>
            </w:r>
          </w:p>
          <w:p w:rsidR="00EC50F1" w:rsidRDefault="00EC50F1">
            <w:pPr>
              <w:widowControl/>
              <w:autoSpaceDE/>
              <w:adjustRightInd/>
              <w:jc w:val="center"/>
              <w:rPr>
                <w:rFonts w:ascii="Times New Roman" w:hAnsi="Times New Roman"/>
                <w:sz w:val="28"/>
                <w:szCs w:val="28"/>
              </w:rPr>
            </w:pPr>
            <w:r>
              <w:rPr>
                <w:rFonts w:ascii="Times New Roman" w:hAnsi="Times New Roman"/>
                <w:sz w:val="28"/>
                <w:szCs w:val="28"/>
              </w:rPr>
              <w:t>7</w:t>
            </w:r>
          </w:p>
          <w:p w:rsidR="00EC50F1" w:rsidRDefault="00EC50F1">
            <w:pPr>
              <w:widowControl/>
              <w:autoSpaceDE/>
              <w:adjustRightInd/>
              <w:jc w:val="center"/>
              <w:rPr>
                <w:rFonts w:ascii="Times New Roman" w:hAnsi="Times New Roman"/>
                <w:sz w:val="28"/>
                <w:szCs w:val="28"/>
              </w:rPr>
            </w:pPr>
            <w:r>
              <w:rPr>
                <w:rFonts w:ascii="Times New Roman" w:hAnsi="Times New Roman"/>
                <w:sz w:val="28"/>
                <w:szCs w:val="28"/>
              </w:rPr>
              <w:t>2</w:t>
            </w:r>
          </w:p>
          <w:p w:rsidR="00EC50F1" w:rsidRDefault="00EC50F1">
            <w:pPr>
              <w:widowControl/>
              <w:autoSpaceDE/>
              <w:adjustRightInd/>
              <w:jc w:val="center"/>
              <w:rPr>
                <w:rFonts w:ascii="Times New Roman" w:hAnsi="Times New Roman"/>
                <w:sz w:val="28"/>
                <w:szCs w:val="28"/>
              </w:rPr>
            </w:pPr>
          </w:p>
          <w:p w:rsidR="00EC50F1" w:rsidRDefault="00EC50F1">
            <w:pPr>
              <w:widowControl/>
              <w:autoSpaceDE/>
              <w:adjustRightInd/>
              <w:jc w:val="center"/>
              <w:rPr>
                <w:rFonts w:ascii="Times New Roman" w:hAnsi="Times New Roman"/>
                <w:sz w:val="28"/>
                <w:szCs w:val="28"/>
              </w:rPr>
            </w:pPr>
            <w:r>
              <w:rPr>
                <w:rFonts w:ascii="Times New Roman" w:hAnsi="Times New Roman"/>
                <w:sz w:val="28"/>
                <w:szCs w:val="28"/>
              </w:rPr>
              <w:t>2</w:t>
            </w:r>
          </w:p>
          <w:p w:rsidR="00EC50F1" w:rsidRDefault="00EC50F1">
            <w:pPr>
              <w:widowControl/>
              <w:autoSpaceDE/>
              <w:adjustRightInd/>
              <w:jc w:val="center"/>
              <w:rPr>
                <w:rFonts w:ascii="Times New Roman" w:hAnsi="Times New Roman"/>
                <w:sz w:val="28"/>
                <w:szCs w:val="28"/>
              </w:rPr>
            </w:pPr>
          </w:p>
          <w:p w:rsidR="00EC50F1" w:rsidRDefault="00EC50F1">
            <w:pPr>
              <w:widowControl/>
              <w:autoSpaceDE/>
              <w:adjustRightInd/>
              <w:jc w:val="center"/>
              <w:rPr>
                <w:rFonts w:ascii="Times New Roman" w:hAnsi="Times New Roman"/>
                <w:sz w:val="28"/>
                <w:szCs w:val="28"/>
              </w:rPr>
            </w:pPr>
          </w:p>
          <w:p w:rsidR="00EC50F1" w:rsidRDefault="00EC50F1">
            <w:pPr>
              <w:widowControl/>
              <w:autoSpaceDE/>
              <w:adjustRightInd/>
              <w:jc w:val="center"/>
              <w:rPr>
                <w:rFonts w:ascii="Times New Roman" w:hAnsi="Times New Roman"/>
                <w:sz w:val="28"/>
                <w:szCs w:val="28"/>
              </w:rPr>
            </w:pPr>
            <w:r>
              <w:rPr>
                <w:rFonts w:ascii="Times New Roman" w:hAnsi="Times New Roman"/>
                <w:sz w:val="28"/>
                <w:szCs w:val="28"/>
              </w:rPr>
              <w:t>16</w:t>
            </w:r>
          </w:p>
          <w:p w:rsidR="00EC50F1" w:rsidRDefault="00EC50F1">
            <w:pPr>
              <w:widowControl/>
              <w:autoSpaceDE/>
              <w:adjustRightInd/>
              <w:jc w:val="center"/>
              <w:rPr>
                <w:rFonts w:ascii="Times New Roman" w:hAnsi="Times New Roman"/>
                <w:sz w:val="28"/>
                <w:szCs w:val="28"/>
              </w:rPr>
            </w:pPr>
          </w:p>
          <w:p w:rsidR="00EC50F1" w:rsidRDefault="00EC50F1">
            <w:pPr>
              <w:widowControl/>
              <w:autoSpaceDE/>
              <w:adjustRightInd/>
              <w:jc w:val="center"/>
              <w:rPr>
                <w:rFonts w:ascii="Times New Roman" w:hAnsi="Times New Roman"/>
                <w:sz w:val="28"/>
                <w:szCs w:val="28"/>
              </w:rPr>
            </w:pPr>
            <w:r>
              <w:rPr>
                <w:rFonts w:ascii="Times New Roman" w:hAnsi="Times New Roman"/>
                <w:sz w:val="28"/>
                <w:szCs w:val="28"/>
              </w:rPr>
              <w:t>23</w:t>
            </w:r>
          </w:p>
          <w:p w:rsidR="00EC50F1" w:rsidRDefault="00EC50F1">
            <w:pPr>
              <w:ind w:right="5"/>
              <w:jc w:val="center"/>
              <w:rPr>
                <w:rFonts w:ascii="Times New Roman" w:hAnsi="Times New Roman"/>
                <w:sz w:val="28"/>
                <w:szCs w:val="28"/>
              </w:rPr>
            </w:pPr>
          </w:p>
        </w:tc>
      </w:tr>
    </w:tbl>
    <w:p w:rsidR="00EC50F1" w:rsidRDefault="00EC50F1" w:rsidP="00EC50F1">
      <w:pPr>
        <w:shd w:val="clear" w:color="auto" w:fill="FFFFFF"/>
        <w:ind w:right="5"/>
        <w:jc w:val="center"/>
        <w:rPr>
          <w:rFonts w:ascii="Times New Roman" w:hAnsi="Times New Roman"/>
          <w:sz w:val="28"/>
          <w:szCs w:val="28"/>
        </w:rPr>
      </w:pPr>
      <w:r>
        <w:rPr>
          <w:noProof/>
        </w:rPr>
        <w:drawing>
          <wp:inline distT="0" distB="0" distL="0" distR="0">
            <wp:extent cx="5499100" cy="3194050"/>
            <wp:effectExtent l="0" t="0" r="0" b="0"/>
            <wp:docPr id="12" name="Диаграмма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EC50F1" w:rsidRDefault="00EC50F1" w:rsidP="00EC50F1">
      <w:pPr>
        <w:shd w:val="clear" w:color="auto" w:fill="FFFFFF"/>
        <w:ind w:right="5" w:firstLine="708"/>
        <w:jc w:val="both"/>
        <w:rPr>
          <w:rFonts w:ascii="Times New Roman" w:hAnsi="Times New Roman"/>
          <w:sz w:val="28"/>
          <w:szCs w:val="28"/>
        </w:rPr>
      </w:pPr>
    </w:p>
    <w:p w:rsidR="00EC50F1" w:rsidRDefault="00EC50F1" w:rsidP="00EC50F1">
      <w:pPr>
        <w:spacing w:line="360" w:lineRule="auto"/>
        <w:ind w:firstLine="567"/>
        <w:jc w:val="both"/>
        <w:rPr>
          <w:rFonts w:ascii="Times New Roman" w:hAnsi="Times New Roman"/>
          <w:sz w:val="28"/>
          <w:szCs w:val="28"/>
        </w:rPr>
      </w:pPr>
      <w:r>
        <w:rPr>
          <w:rFonts w:ascii="Times New Roman" w:hAnsi="Times New Roman"/>
          <w:sz w:val="28"/>
          <w:szCs w:val="28"/>
        </w:rPr>
        <w:t>У 2024/2025 навчальному році у закладі освіти працювало</w:t>
      </w:r>
      <w:r>
        <w:rPr>
          <w:rFonts w:ascii="Times New Roman" w:hAnsi="Times New Roman"/>
          <w:color w:val="FF0000"/>
          <w:sz w:val="28"/>
          <w:szCs w:val="28"/>
        </w:rPr>
        <w:t xml:space="preserve"> </w:t>
      </w:r>
      <w:r>
        <w:rPr>
          <w:rFonts w:ascii="Times New Roman" w:hAnsi="Times New Roman"/>
          <w:sz w:val="28"/>
          <w:szCs w:val="28"/>
        </w:rPr>
        <w:t xml:space="preserve">57 педагогічних працівників, відповідно штатного розпису. 83% від загальної кількості мають повну вищу освіту, 17% - інше. </w:t>
      </w:r>
    </w:p>
    <w:tbl>
      <w:tblPr>
        <w:tblW w:w="9640" w:type="dxa"/>
        <w:tblInd w:w="108" w:type="dxa"/>
        <w:tblLayout w:type="fixed"/>
        <w:tblLook w:val="01E0" w:firstRow="1" w:lastRow="1" w:firstColumn="1" w:lastColumn="1" w:noHBand="0" w:noVBand="0"/>
      </w:tblPr>
      <w:tblGrid>
        <w:gridCol w:w="1845"/>
        <w:gridCol w:w="1682"/>
        <w:gridCol w:w="1152"/>
        <w:gridCol w:w="992"/>
        <w:gridCol w:w="1116"/>
        <w:gridCol w:w="992"/>
        <w:gridCol w:w="869"/>
        <w:gridCol w:w="992"/>
      </w:tblGrid>
      <w:tr w:rsidR="00EC50F1" w:rsidTr="00EC50F1">
        <w:trPr>
          <w:gridAfter w:val="6"/>
          <w:wAfter w:w="6113" w:type="dxa"/>
          <w:trHeight w:val="322"/>
        </w:trPr>
        <w:tc>
          <w:tcPr>
            <w:tcW w:w="1845" w:type="dxa"/>
            <w:vMerge w:val="restart"/>
            <w:tcBorders>
              <w:top w:val="single" w:sz="4" w:space="0" w:color="000000"/>
              <w:left w:val="single" w:sz="4" w:space="0" w:color="000000"/>
              <w:bottom w:val="single" w:sz="4" w:space="0" w:color="000000"/>
              <w:right w:val="single" w:sz="4" w:space="0" w:color="000000"/>
            </w:tcBorders>
            <w:hideMark/>
          </w:tcPr>
          <w:p w:rsidR="00EC50F1" w:rsidRDefault="00EC50F1">
            <w:pPr>
              <w:rPr>
                <w:rFonts w:ascii="Times New Roman" w:hAnsi="Times New Roman"/>
                <w:sz w:val="28"/>
                <w:szCs w:val="28"/>
              </w:rPr>
            </w:pPr>
            <w:r>
              <w:rPr>
                <w:rFonts w:ascii="Times New Roman" w:hAnsi="Times New Roman"/>
                <w:sz w:val="28"/>
                <w:szCs w:val="28"/>
              </w:rPr>
              <w:lastRenderedPageBreak/>
              <w:t>Навчальний рік</w:t>
            </w:r>
          </w:p>
        </w:tc>
        <w:tc>
          <w:tcPr>
            <w:tcW w:w="1682" w:type="dxa"/>
            <w:vMerge w:val="restart"/>
            <w:tcBorders>
              <w:top w:val="single" w:sz="4" w:space="0" w:color="000000"/>
              <w:left w:val="single" w:sz="4" w:space="0" w:color="000000"/>
              <w:bottom w:val="single" w:sz="4" w:space="0" w:color="000000"/>
              <w:right w:val="single" w:sz="4" w:space="0" w:color="000000"/>
            </w:tcBorders>
            <w:hideMark/>
          </w:tcPr>
          <w:p w:rsidR="00EC50F1" w:rsidRDefault="00EC50F1">
            <w:pPr>
              <w:ind w:right="-125"/>
              <w:jc w:val="center"/>
              <w:rPr>
                <w:rFonts w:ascii="Times New Roman" w:hAnsi="Times New Roman"/>
                <w:sz w:val="28"/>
                <w:szCs w:val="28"/>
              </w:rPr>
            </w:pPr>
            <w:r>
              <w:rPr>
                <w:rFonts w:ascii="Times New Roman" w:hAnsi="Times New Roman"/>
                <w:sz w:val="28"/>
                <w:szCs w:val="28"/>
              </w:rPr>
              <w:t>Усього педагогічних працівників</w:t>
            </w:r>
          </w:p>
        </w:tc>
      </w:tr>
      <w:tr w:rsidR="00EC50F1" w:rsidTr="00EC50F1">
        <w:trPr>
          <w:trHeight w:val="70"/>
        </w:trPr>
        <w:tc>
          <w:tcPr>
            <w:tcW w:w="1845" w:type="dxa"/>
            <w:vMerge/>
            <w:tcBorders>
              <w:top w:val="single" w:sz="4" w:space="0" w:color="000000"/>
              <w:left w:val="single" w:sz="4" w:space="0" w:color="000000"/>
              <w:bottom w:val="single" w:sz="4" w:space="0" w:color="000000"/>
              <w:right w:val="single" w:sz="4" w:space="0" w:color="000000"/>
            </w:tcBorders>
            <w:vAlign w:val="center"/>
            <w:hideMark/>
          </w:tcPr>
          <w:p w:rsidR="00EC50F1" w:rsidRDefault="00EC50F1">
            <w:pPr>
              <w:widowControl/>
              <w:autoSpaceDE/>
              <w:autoSpaceDN/>
              <w:adjustRightInd/>
              <w:rPr>
                <w:rFonts w:ascii="Times New Roman" w:hAnsi="Times New Roman"/>
                <w:sz w:val="28"/>
                <w:szCs w:val="28"/>
              </w:rPr>
            </w:pPr>
          </w:p>
        </w:tc>
        <w:tc>
          <w:tcPr>
            <w:tcW w:w="1682" w:type="dxa"/>
            <w:vMerge/>
            <w:tcBorders>
              <w:top w:val="single" w:sz="4" w:space="0" w:color="000000"/>
              <w:left w:val="single" w:sz="4" w:space="0" w:color="000000"/>
              <w:bottom w:val="single" w:sz="4" w:space="0" w:color="000000"/>
              <w:right w:val="single" w:sz="4" w:space="0" w:color="000000"/>
            </w:tcBorders>
            <w:vAlign w:val="center"/>
            <w:hideMark/>
          </w:tcPr>
          <w:p w:rsidR="00EC50F1" w:rsidRDefault="00EC50F1">
            <w:pPr>
              <w:widowControl/>
              <w:autoSpaceDE/>
              <w:autoSpaceDN/>
              <w:adjustRightInd/>
              <w:rPr>
                <w:rFonts w:ascii="Times New Roman" w:hAnsi="Times New Roman"/>
                <w:sz w:val="28"/>
                <w:szCs w:val="28"/>
              </w:rPr>
            </w:pPr>
          </w:p>
        </w:tc>
        <w:tc>
          <w:tcPr>
            <w:tcW w:w="2144" w:type="dxa"/>
            <w:gridSpan w:val="2"/>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Повна вища</w:t>
            </w:r>
          </w:p>
        </w:tc>
        <w:tc>
          <w:tcPr>
            <w:tcW w:w="2108" w:type="dxa"/>
            <w:gridSpan w:val="2"/>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Неповна вища</w:t>
            </w:r>
          </w:p>
        </w:tc>
        <w:tc>
          <w:tcPr>
            <w:tcW w:w="1861" w:type="dxa"/>
            <w:gridSpan w:val="2"/>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Інше</w:t>
            </w:r>
          </w:p>
        </w:tc>
      </w:tr>
      <w:tr w:rsidR="00EC50F1" w:rsidTr="00EC50F1">
        <w:trPr>
          <w:trHeight w:val="344"/>
        </w:trPr>
        <w:tc>
          <w:tcPr>
            <w:tcW w:w="1845" w:type="dxa"/>
            <w:vMerge/>
            <w:tcBorders>
              <w:top w:val="single" w:sz="4" w:space="0" w:color="000000"/>
              <w:left w:val="single" w:sz="4" w:space="0" w:color="000000"/>
              <w:bottom w:val="single" w:sz="4" w:space="0" w:color="000000"/>
              <w:right w:val="single" w:sz="4" w:space="0" w:color="000000"/>
            </w:tcBorders>
            <w:vAlign w:val="center"/>
            <w:hideMark/>
          </w:tcPr>
          <w:p w:rsidR="00EC50F1" w:rsidRDefault="00EC50F1">
            <w:pPr>
              <w:widowControl/>
              <w:autoSpaceDE/>
              <w:autoSpaceDN/>
              <w:adjustRightInd/>
              <w:rPr>
                <w:rFonts w:ascii="Times New Roman" w:hAnsi="Times New Roman"/>
                <w:sz w:val="28"/>
                <w:szCs w:val="28"/>
              </w:rPr>
            </w:pPr>
          </w:p>
        </w:tc>
        <w:tc>
          <w:tcPr>
            <w:tcW w:w="1682" w:type="dxa"/>
            <w:vMerge/>
            <w:tcBorders>
              <w:top w:val="single" w:sz="4" w:space="0" w:color="000000"/>
              <w:left w:val="single" w:sz="4" w:space="0" w:color="000000"/>
              <w:bottom w:val="single" w:sz="4" w:space="0" w:color="000000"/>
              <w:right w:val="single" w:sz="4" w:space="0" w:color="000000"/>
            </w:tcBorders>
            <w:vAlign w:val="center"/>
            <w:hideMark/>
          </w:tcPr>
          <w:p w:rsidR="00EC50F1" w:rsidRDefault="00EC50F1">
            <w:pPr>
              <w:widowControl/>
              <w:autoSpaceDE/>
              <w:autoSpaceDN/>
              <w:adjustRightInd/>
              <w:rPr>
                <w:rFonts w:ascii="Times New Roman" w:hAnsi="Times New Roman"/>
                <w:sz w:val="28"/>
                <w:szCs w:val="28"/>
              </w:rPr>
            </w:pPr>
          </w:p>
        </w:tc>
        <w:tc>
          <w:tcPr>
            <w:tcW w:w="115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осіб</w:t>
            </w:r>
          </w:p>
        </w:tc>
        <w:tc>
          <w:tcPr>
            <w:tcW w:w="99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w:t>
            </w:r>
          </w:p>
        </w:tc>
        <w:tc>
          <w:tcPr>
            <w:tcW w:w="1116"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осіб</w:t>
            </w:r>
          </w:p>
        </w:tc>
        <w:tc>
          <w:tcPr>
            <w:tcW w:w="99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w:t>
            </w:r>
          </w:p>
        </w:tc>
        <w:tc>
          <w:tcPr>
            <w:tcW w:w="869" w:type="dxa"/>
            <w:tcBorders>
              <w:top w:val="single" w:sz="4" w:space="0" w:color="000000"/>
              <w:left w:val="single" w:sz="4" w:space="0" w:color="000000"/>
              <w:bottom w:val="single" w:sz="4" w:space="0" w:color="000000"/>
              <w:right w:val="single" w:sz="4" w:space="0" w:color="000000"/>
            </w:tcBorders>
            <w:hideMark/>
          </w:tcPr>
          <w:p w:rsidR="00EC50F1" w:rsidRDefault="00EC50F1">
            <w:pPr>
              <w:rPr>
                <w:rFonts w:ascii="Times New Roman" w:hAnsi="Times New Roman"/>
                <w:sz w:val="28"/>
                <w:szCs w:val="28"/>
              </w:rPr>
            </w:pPr>
            <w:r>
              <w:rPr>
                <w:rFonts w:ascii="Times New Roman" w:hAnsi="Times New Roman"/>
                <w:sz w:val="28"/>
                <w:szCs w:val="28"/>
              </w:rPr>
              <w:t>осіб</w:t>
            </w:r>
          </w:p>
        </w:tc>
        <w:tc>
          <w:tcPr>
            <w:tcW w:w="992" w:type="dxa"/>
            <w:tcBorders>
              <w:top w:val="single" w:sz="4" w:space="0" w:color="000000"/>
              <w:left w:val="single" w:sz="4" w:space="0" w:color="000000"/>
              <w:bottom w:val="single" w:sz="4" w:space="0" w:color="000000"/>
              <w:right w:val="single" w:sz="4" w:space="0" w:color="000000"/>
            </w:tcBorders>
            <w:hideMark/>
          </w:tcPr>
          <w:p w:rsidR="00EC50F1" w:rsidRDefault="00EC50F1">
            <w:pPr>
              <w:rPr>
                <w:rFonts w:ascii="Times New Roman" w:hAnsi="Times New Roman"/>
                <w:sz w:val="28"/>
                <w:szCs w:val="28"/>
              </w:rPr>
            </w:pPr>
            <w:r>
              <w:rPr>
                <w:rFonts w:ascii="Times New Roman" w:hAnsi="Times New Roman"/>
                <w:sz w:val="28"/>
                <w:szCs w:val="28"/>
              </w:rPr>
              <w:t>%</w:t>
            </w:r>
          </w:p>
        </w:tc>
      </w:tr>
      <w:tr w:rsidR="00EC50F1" w:rsidTr="00EC50F1">
        <w:trPr>
          <w:trHeight w:val="207"/>
        </w:trPr>
        <w:tc>
          <w:tcPr>
            <w:tcW w:w="1845" w:type="dxa"/>
            <w:tcBorders>
              <w:top w:val="single" w:sz="4" w:space="0" w:color="000000"/>
              <w:left w:val="single" w:sz="4" w:space="0" w:color="000000"/>
              <w:bottom w:val="single" w:sz="4" w:space="0" w:color="000000"/>
              <w:right w:val="single" w:sz="4" w:space="0" w:color="000000"/>
            </w:tcBorders>
            <w:hideMark/>
          </w:tcPr>
          <w:p w:rsidR="00EC50F1" w:rsidRDefault="00EC50F1">
            <w:pPr>
              <w:jc w:val="both"/>
              <w:rPr>
                <w:rFonts w:ascii="Times New Roman" w:hAnsi="Times New Roman"/>
                <w:sz w:val="28"/>
                <w:szCs w:val="28"/>
              </w:rPr>
            </w:pPr>
            <w:r>
              <w:rPr>
                <w:rFonts w:ascii="Times New Roman" w:hAnsi="Times New Roman"/>
                <w:sz w:val="28"/>
                <w:szCs w:val="28"/>
              </w:rPr>
              <w:t>2020/2021</w:t>
            </w:r>
          </w:p>
        </w:tc>
        <w:tc>
          <w:tcPr>
            <w:tcW w:w="168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63</w:t>
            </w:r>
          </w:p>
        </w:tc>
        <w:tc>
          <w:tcPr>
            <w:tcW w:w="115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59</w:t>
            </w:r>
          </w:p>
        </w:tc>
        <w:tc>
          <w:tcPr>
            <w:tcW w:w="99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94</w:t>
            </w:r>
          </w:p>
        </w:tc>
        <w:tc>
          <w:tcPr>
            <w:tcW w:w="1116"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w:t>
            </w:r>
          </w:p>
        </w:tc>
        <w:tc>
          <w:tcPr>
            <w:tcW w:w="869"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6</w:t>
            </w:r>
          </w:p>
        </w:tc>
      </w:tr>
      <w:tr w:rsidR="00EC50F1" w:rsidTr="00EC50F1">
        <w:trPr>
          <w:trHeight w:val="207"/>
        </w:trPr>
        <w:tc>
          <w:tcPr>
            <w:tcW w:w="1845" w:type="dxa"/>
            <w:tcBorders>
              <w:top w:val="single" w:sz="4" w:space="0" w:color="000000"/>
              <w:left w:val="single" w:sz="4" w:space="0" w:color="000000"/>
              <w:bottom w:val="single" w:sz="4" w:space="0" w:color="000000"/>
              <w:right w:val="single" w:sz="4" w:space="0" w:color="000000"/>
            </w:tcBorders>
            <w:hideMark/>
          </w:tcPr>
          <w:p w:rsidR="00EC50F1" w:rsidRDefault="00EC50F1">
            <w:pPr>
              <w:jc w:val="both"/>
              <w:rPr>
                <w:rFonts w:ascii="Times New Roman" w:hAnsi="Times New Roman"/>
                <w:sz w:val="28"/>
                <w:szCs w:val="28"/>
              </w:rPr>
            </w:pPr>
            <w:r>
              <w:rPr>
                <w:rFonts w:ascii="Times New Roman" w:hAnsi="Times New Roman"/>
                <w:sz w:val="28"/>
                <w:szCs w:val="28"/>
              </w:rPr>
              <w:t>2021/2022</w:t>
            </w:r>
          </w:p>
        </w:tc>
        <w:tc>
          <w:tcPr>
            <w:tcW w:w="168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64</w:t>
            </w:r>
          </w:p>
        </w:tc>
        <w:tc>
          <w:tcPr>
            <w:tcW w:w="115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60</w:t>
            </w:r>
          </w:p>
        </w:tc>
        <w:tc>
          <w:tcPr>
            <w:tcW w:w="99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95</w:t>
            </w:r>
          </w:p>
        </w:tc>
        <w:tc>
          <w:tcPr>
            <w:tcW w:w="1116"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w:t>
            </w:r>
          </w:p>
        </w:tc>
        <w:tc>
          <w:tcPr>
            <w:tcW w:w="869"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4</w:t>
            </w:r>
          </w:p>
        </w:tc>
        <w:tc>
          <w:tcPr>
            <w:tcW w:w="99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6</w:t>
            </w:r>
          </w:p>
        </w:tc>
      </w:tr>
      <w:tr w:rsidR="00EC50F1" w:rsidTr="00EC50F1">
        <w:trPr>
          <w:trHeight w:val="207"/>
        </w:trPr>
        <w:tc>
          <w:tcPr>
            <w:tcW w:w="1845" w:type="dxa"/>
            <w:tcBorders>
              <w:top w:val="single" w:sz="4" w:space="0" w:color="000000"/>
              <w:left w:val="single" w:sz="4" w:space="0" w:color="000000"/>
              <w:bottom w:val="single" w:sz="4" w:space="0" w:color="000000"/>
              <w:right w:val="single" w:sz="4" w:space="0" w:color="000000"/>
            </w:tcBorders>
            <w:hideMark/>
          </w:tcPr>
          <w:p w:rsidR="00EC50F1" w:rsidRDefault="00EC50F1">
            <w:pPr>
              <w:jc w:val="both"/>
              <w:rPr>
                <w:rFonts w:ascii="Times New Roman" w:hAnsi="Times New Roman"/>
                <w:sz w:val="28"/>
                <w:szCs w:val="28"/>
              </w:rPr>
            </w:pPr>
            <w:r>
              <w:rPr>
                <w:rFonts w:ascii="Times New Roman" w:hAnsi="Times New Roman"/>
                <w:sz w:val="28"/>
                <w:szCs w:val="28"/>
              </w:rPr>
              <w:t>2022/2023</w:t>
            </w:r>
          </w:p>
        </w:tc>
        <w:tc>
          <w:tcPr>
            <w:tcW w:w="168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63</w:t>
            </w:r>
          </w:p>
        </w:tc>
        <w:tc>
          <w:tcPr>
            <w:tcW w:w="115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60</w:t>
            </w:r>
          </w:p>
        </w:tc>
        <w:tc>
          <w:tcPr>
            <w:tcW w:w="99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95</w:t>
            </w:r>
          </w:p>
        </w:tc>
        <w:tc>
          <w:tcPr>
            <w:tcW w:w="1116"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w:t>
            </w:r>
          </w:p>
        </w:tc>
        <w:tc>
          <w:tcPr>
            <w:tcW w:w="869"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5</w:t>
            </w:r>
          </w:p>
        </w:tc>
      </w:tr>
      <w:tr w:rsidR="00EC50F1" w:rsidTr="00EC50F1">
        <w:trPr>
          <w:trHeight w:val="207"/>
        </w:trPr>
        <w:tc>
          <w:tcPr>
            <w:tcW w:w="1845" w:type="dxa"/>
            <w:tcBorders>
              <w:top w:val="single" w:sz="4" w:space="0" w:color="000000"/>
              <w:left w:val="single" w:sz="4" w:space="0" w:color="000000"/>
              <w:bottom w:val="single" w:sz="4" w:space="0" w:color="000000"/>
              <w:right w:val="single" w:sz="4" w:space="0" w:color="000000"/>
            </w:tcBorders>
            <w:hideMark/>
          </w:tcPr>
          <w:p w:rsidR="00EC50F1" w:rsidRDefault="00EC50F1">
            <w:pPr>
              <w:jc w:val="both"/>
              <w:rPr>
                <w:rFonts w:ascii="Times New Roman" w:hAnsi="Times New Roman"/>
                <w:sz w:val="28"/>
                <w:szCs w:val="28"/>
              </w:rPr>
            </w:pPr>
            <w:r>
              <w:rPr>
                <w:rFonts w:ascii="Times New Roman" w:hAnsi="Times New Roman"/>
                <w:sz w:val="28"/>
                <w:szCs w:val="28"/>
              </w:rPr>
              <w:t>2023/2024</w:t>
            </w:r>
          </w:p>
        </w:tc>
        <w:tc>
          <w:tcPr>
            <w:tcW w:w="168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55</w:t>
            </w:r>
          </w:p>
        </w:tc>
        <w:tc>
          <w:tcPr>
            <w:tcW w:w="115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47</w:t>
            </w:r>
          </w:p>
        </w:tc>
        <w:tc>
          <w:tcPr>
            <w:tcW w:w="99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85</w:t>
            </w:r>
          </w:p>
        </w:tc>
        <w:tc>
          <w:tcPr>
            <w:tcW w:w="1116"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3</w:t>
            </w:r>
          </w:p>
        </w:tc>
        <w:tc>
          <w:tcPr>
            <w:tcW w:w="869"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6</w:t>
            </w:r>
          </w:p>
        </w:tc>
        <w:tc>
          <w:tcPr>
            <w:tcW w:w="99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11</w:t>
            </w:r>
          </w:p>
        </w:tc>
      </w:tr>
      <w:tr w:rsidR="00EC50F1" w:rsidTr="00EC50F1">
        <w:trPr>
          <w:trHeight w:val="207"/>
        </w:trPr>
        <w:tc>
          <w:tcPr>
            <w:tcW w:w="1845" w:type="dxa"/>
            <w:tcBorders>
              <w:top w:val="single" w:sz="4" w:space="0" w:color="000000"/>
              <w:left w:val="single" w:sz="4" w:space="0" w:color="000000"/>
              <w:bottom w:val="single" w:sz="4" w:space="0" w:color="000000"/>
              <w:right w:val="single" w:sz="4" w:space="0" w:color="000000"/>
            </w:tcBorders>
            <w:hideMark/>
          </w:tcPr>
          <w:p w:rsidR="00EC50F1" w:rsidRDefault="00EC50F1">
            <w:pPr>
              <w:jc w:val="both"/>
              <w:rPr>
                <w:rFonts w:ascii="Times New Roman" w:hAnsi="Times New Roman"/>
                <w:sz w:val="28"/>
                <w:szCs w:val="28"/>
              </w:rPr>
            </w:pPr>
            <w:r>
              <w:rPr>
                <w:rFonts w:ascii="Times New Roman" w:hAnsi="Times New Roman"/>
                <w:sz w:val="28"/>
                <w:szCs w:val="28"/>
              </w:rPr>
              <w:t>2024/2025</w:t>
            </w:r>
          </w:p>
        </w:tc>
        <w:tc>
          <w:tcPr>
            <w:tcW w:w="168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57</w:t>
            </w:r>
          </w:p>
        </w:tc>
        <w:tc>
          <w:tcPr>
            <w:tcW w:w="115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45</w:t>
            </w:r>
          </w:p>
        </w:tc>
        <w:tc>
          <w:tcPr>
            <w:tcW w:w="99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79</w:t>
            </w:r>
          </w:p>
        </w:tc>
        <w:tc>
          <w:tcPr>
            <w:tcW w:w="1116"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4</w:t>
            </w:r>
          </w:p>
        </w:tc>
        <w:tc>
          <w:tcPr>
            <w:tcW w:w="869"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10</w:t>
            </w:r>
          </w:p>
        </w:tc>
        <w:tc>
          <w:tcPr>
            <w:tcW w:w="99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17</w:t>
            </w:r>
          </w:p>
        </w:tc>
      </w:tr>
    </w:tbl>
    <w:p w:rsidR="00EC50F1" w:rsidRDefault="00EC50F1" w:rsidP="00EC50F1">
      <w:pPr>
        <w:ind w:firstLine="360"/>
        <w:jc w:val="both"/>
        <w:rPr>
          <w:rFonts w:ascii="Times New Roman" w:hAnsi="Times New Roman"/>
          <w:sz w:val="24"/>
          <w:szCs w:val="24"/>
          <w:lang w:val="en-US"/>
        </w:rPr>
      </w:pPr>
    </w:p>
    <w:p w:rsidR="00EC50F1" w:rsidRDefault="00EC50F1" w:rsidP="00EC50F1">
      <w:pPr>
        <w:ind w:firstLine="360"/>
        <w:jc w:val="both"/>
        <w:rPr>
          <w:rFonts w:ascii="Times New Roman" w:hAnsi="Times New Roman"/>
          <w:b/>
          <w:sz w:val="28"/>
          <w:szCs w:val="28"/>
        </w:rPr>
      </w:pPr>
      <w:r>
        <w:rPr>
          <w:rFonts w:ascii="Times New Roman" w:hAnsi="Times New Roman"/>
          <w:b/>
          <w:sz w:val="28"/>
          <w:szCs w:val="28"/>
        </w:rPr>
        <w:t>Розподіл за кваліфікаційними категоріями у 2024/2025 навчальному році (%):</w:t>
      </w:r>
    </w:p>
    <w:p w:rsidR="00EC50F1" w:rsidRDefault="00EC50F1" w:rsidP="00EC50F1">
      <w:pPr>
        <w:ind w:firstLine="360"/>
        <w:jc w:val="both"/>
        <w:rPr>
          <w:rFonts w:ascii="Times New Roman" w:hAnsi="Times New Roman"/>
          <w:b/>
          <w:sz w:val="28"/>
          <w:szCs w:val="28"/>
        </w:rPr>
      </w:pPr>
    </w:p>
    <w:tbl>
      <w:tblPr>
        <w:tblW w:w="9605" w:type="dxa"/>
        <w:tblInd w:w="108" w:type="dxa"/>
        <w:tblLook w:val="04A0" w:firstRow="1" w:lastRow="0" w:firstColumn="1" w:lastColumn="0" w:noHBand="0" w:noVBand="1"/>
      </w:tblPr>
      <w:tblGrid>
        <w:gridCol w:w="2454"/>
        <w:gridCol w:w="1747"/>
        <w:gridCol w:w="1801"/>
        <w:gridCol w:w="1801"/>
        <w:gridCol w:w="1802"/>
      </w:tblGrid>
      <w:tr w:rsidR="00EC50F1" w:rsidTr="00EC50F1">
        <w:tc>
          <w:tcPr>
            <w:tcW w:w="2454"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Навчальний рік</w:t>
            </w:r>
          </w:p>
        </w:tc>
        <w:tc>
          <w:tcPr>
            <w:tcW w:w="1747"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Вища категорія</w:t>
            </w:r>
          </w:p>
        </w:tc>
        <w:tc>
          <w:tcPr>
            <w:tcW w:w="1801"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Спеціаліст</w:t>
            </w:r>
          </w:p>
          <w:p w:rsidR="00EC50F1" w:rsidRDefault="00EC50F1">
            <w:pPr>
              <w:jc w:val="center"/>
              <w:rPr>
                <w:rFonts w:ascii="Times New Roman" w:hAnsi="Times New Roman"/>
                <w:sz w:val="28"/>
                <w:szCs w:val="28"/>
              </w:rPr>
            </w:pPr>
            <w:r>
              <w:rPr>
                <w:rFonts w:ascii="Times New Roman" w:hAnsi="Times New Roman"/>
                <w:sz w:val="28"/>
                <w:szCs w:val="28"/>
              </w:rPr>
              <w:t xml:space="preserve"> І категорії</w:t>
            </w:r>
          </w:p>
        </w:tc>
        <w:tc>
          <w:tcPr>
            <w:tcW w:w="1801"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 xml:space="preserve">Спеціаліст </w:t>
            </w:r>
          </w:p>
          <w:p w:rsidR="00EC50F1" w:rsidRDefault="00EC50F1">
            <w:pPr>
              <w:jc w:val="center"/>
              <w:rPr>
                <w:rFonts w:ascii="Times New Roman" w:hAnsi="Times New Roman"/>
                <w:sz w:val="28"/>
                <w:szCs w:val="28"/>
              </w:rPr>
            </w:pPr>
            <w:r>
              <w:rPr>
                <w:rFonts w:ascii="Times New Roman" w:hAnsi="Times New Roman"/>
                <w:sz w:val="28"/>
                <w:szCs w:val="28"/>
              </w:rPr>
              <w:t>ІІ категорії</w:t>
            </w:r>
          </w:p>
        </w:tc>
        <w:tc>
          <w:tcPr>
            <w:tcW w:w="180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Спеціаліст</w:t>
            </w:r>
          </w:p>
        </w:tc>
      </w:tr>
      <w:tr w:rsidR="00EC50F1" w:rsidTr="00EC50F1">
        <w:tc>
          <w:tcPr>
            <w:tcW w:w="2454"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2020/2021</w:t>
            </w:r>
          </w:p>
        </w:tc>
        <w:tc>
          <w:tcPr>
            <w:tcW w:w="1747"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30</w:t>
            </w:r>
          </w:p>
        </w:tc>
        <w:tc>
          <w:tcPr>
            <w:tcW w:w="1801"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46</w:t>
            </w:r>
          </w:p>
        </w:tc>
        <w:tc>
          <w:tcPr>
            <w:tcW w:w="1801"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10</w:t>
            </w:r>
          </w:p>
        </w:tc>
        <w:tc>
          <w:tcPr>
            <w:tcW w:w="180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12</w:t>
            </w:r>
          </w:p>
        </w:tc>
      </w:tr>
      <w:tr w:rsidR="00EC50F1" w:rsidTr="00EC50F1">
        <w:trPr>
          <w:trHeight w:val="234"/>
        </w:trPr>
        <w:tc>
          <w:tcPr>
            <w:tcW w:w="2454"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2021/2022</w:t>
            </w:r>
          </w:p>
        </w:tc>
        <w:tc>
          <w:tcPr>
            <w:tcW w:w="1747"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21</w:t>
            </w:r>
          </w:p>
        </w:tc>
        <w:tc>
          <w:tcPr>
            <w:tcW w:w="1801"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31</w:t>
            </w:r>
          </w:p>
        </w:tc>
        <w:tc>
          <w:tcPr>
            <w:tcW w:w="1801"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5</w:t>
            </w:r>
          </w:p>
        </w:tc>
        <w:tc>
          <w:tcPr>
            <w:tcW w:w="180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7</w:t>
            </w:r>
          </w:p>
        </w:tc>
      </w:tr>
      <w:tr w:rsidR="00EC50F1" w:rsidTr="00EC50F1">
        <w:trPr>
          <w:trHeight w:val="234"/>
        </w:trPr>
        <w:tc>
          <w:tcPr>
            <w:tcW w:w="2454"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2022/2023</w:t>
            </w:r>
          </w:p>
        </w:tc>
        <w:tc>
          <w:tcPr>
            <w:tcW w:w="1747"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44</w:t>
            </w:r>
          </w:p>
        </w:tc>
        <w:tc>
          <w:tcPr>
            <w:tcW w:w="1801"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38</w:t>
            </w:r>
          </w:p>
        </w:tc>
        <w:tc>
          <w:tcPr>
            <w:tcW w:w="1801"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5</w:t>
            </w:r>
          </w:p>
        </w:tc>
        <w:tc>
          <w:tcPr>
            <w:tcW w:w="180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6</w:t>
            </w:r>
          </w:p>
        </w:tc>
      </w:tr>
      <w:tr w:rsidR="00EC50F1" w:rsidTr="00EC50F1">
        <w:trPr>
          <w:trHeight w:val="234"/>
        </w:trPr>
        <w:tc>
          <w:tcPr>
            <w:tcW w:w="2454"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2023/2024</w:t>
            </w:r>
          </w:p>
        </w:tc>
        <w:tc>
          <w:tcPr>
            <w:tcW w:w="1747"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49</w:t>
            </w:r>
          </w:p>
        </w:tc>
        <w:tc>
          <w:tcPr>
            <w:tcW w:w="1801"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31</w:t>
            </w:r>
          </w:p>
        </w:tc>
        <w:tc>
          <w:tcPr>
            <w:tcW w:w="1801"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7</w:t>
            </w:r>
          </w:p>
        </w:tc>
        <w:tc>
          <w:tcPr>
            <w:tcW w:w="180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13</w:t>
            </w:r>
          </w:p>
        </w:tc>
      </w:tr>
      <w:tr w:rsidR="00EC50F1" w:rsidTr="00EC50F1">
        <w:trPr>
          <w:trHeight w:val="234"/>
        </w:trPr>
        <w:tc>
          <w:tcPr>
            <w:tcW w:w="2454"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2024/2025</w:t>
            </w:r>
          </w:p>
        </w:tc>
        <w:tc>
          <w:tcPr>
            <w:tcW w:w="1747"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32</w:t>
            </w:r>
          </w:p>
        </w:tc>
        <w:tc>
          <w:tcPr>
            <w:tcW w:w="1801"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14</w:t>
            </w:r>
          </w:p>
        </w:tc>
        <w:tc>
          <w:tcPr>
            <w:tcW w:w="1801"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4</w:t>
            </w:r>
          </w:p>
        </w:tc>
        <w:tc>
          <w:tcPr>
            <w:tcW w:w="1802"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7</w:t>
            </w:r>
          </w:p>
        </w:tc>
      </w:tr>
    </w:tbl>
    <w:p w:rsidR="00EC50F1" w:rsidRDefault="00EC50F1" w:rsidP="00EC50F1">
      <w:pPr>
        <w:ind w:firstLine="708"/>
        <w:jc w:val="center"/>
        <w:rPr>
          <w:noProof/>
        </w:rPr>
      </w:pPr>
    </w:p>
    <w:p w:rsidR="00EC50F1" w:rsidRDefault="00EC50F1" w:rsidP="00EC50F1">
      <w:pPr>
        <w:jc w:val="center"/>
        <w:rPr>
          <w:noProof/>
        </w:rPr>
      </w:pPr>
      <w:r>
        <w:rPr>
          <w:noProof/>
        </w:rPr>
        <w:drawing>
          <wp:inline distT="0" distB="0" distL="0" distR="0">
            <wp:extent cx="5467350" cy="2927350"/>
            <wp:effectExtent l="0" t="0" r="0" b="0"/>
            <wp:docPr id="11" name="Диаграмма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EC50F1" w:rsidRDefault="00EC50F1" w:rsidP="00EC50F1">
      <w:pPr>
        <w:rPr>
          <w:noProof/>
        </w:rPr>
      </w:pPr>
    </w:p>
    <w:p w:rsidR="00EC50F1" w:rsidRDefault="00EC50F1" w:rsidP="00EC50F1">
      <w:pPr>
        <w:ind w:firstLine="708"/>
        <w:jc w:val="center"/>
        <w:rPr>
          <w:rFonts w:ascii="Times New Roman" w:hAnsi="Times New Roman"/>
          <w:b/>
          <w:sz w:val="28"/>
          <w:szCs w:val="28"/>
        </w:rPr>
      </w:pPr>
      <w:r>
        <w:rPr>
          <w:rFonts w:ascii="Times New Roman" w:hAnsi="Times New Roman"/>
          <w:b/>
          <w:sz w:val="28"/>
          <w:szCs w:val="28"/>
        </w:rPr>
        <w:t>Склад педагогічних працівників за стажем роботи:</w:t>
      </w:r>
    </w:p>
    <w:p w:rsidR="00EC50F1" w:rsidRDefault="00EC50F1" w:rsidP="00EC50F1">
      <w:pPr>
        <w:ind w:firstLine="708"/>
        <w:jc w:val="center"/>
        <w:rPr>
          <w:rFonts w:ascii="Times New Roman" w:hAnsi="Times New Roman"/>
          <w:b/>
          <w:sz w:val="28"/>
          <w:szCs w:val="28"/>
        </w:rPr>
      </w:pPr>
    </w:p>
    <w:tbl>
      <w:tblPr>
        <w:tblW w:w="9401" w:type="dxa"/>
        <w:tblInd w:w="108" w:type="dxa"/>
        <w:tblLook w:val="01E0" w:firstRow="1" w:lastRow="1" w:firstColumn="1" w:lastColumn="1" w:noHBand="0" w:noVBand="0"/>
      </w:tblPr>
      <w:tblGrid>
        <w:gridCol w:w="2331"/>
        <w:gridCol w:w="1414"/>
        <w:gridCol w:w="1414"/>
        <w:gridCol w:w="1414"/>
        <w:gridCol w:w="1414"/>
        <w:gridCol w:w="1414"/>
      </w:tblGrid>
      <w:tr w:rsidR="00EC50F1" w:rsidTr="00EC50F1">
        <w:tc>
          <w:tcPr>
            <w:tcW w:w="2977"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Загальний стаж роботи</w:t>
            </w:r>
          </w:p>
        </w:tc>
        <w:tc>
          <w:tcPr>
            <w:tcW w:w="1318"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2020/2021</w:t>
            </w:r>
          </w:p>
        </w:tc>
        <w:tc>
          <w:tcPr>
            <w:tcW w:w="1318" w:type="dxa"/>
            <w:tcBorders>
              <w:top w:val="single" w:sz="4" w:space="0" w:color="000000"/>
              <w:left w:val="single" w:sz="4" w:space="0" w:color="000000"/>
              <w:bottom w:val="single" w:sz="4" w:space="0" w:color="000000"/>
              <w:right w:val="single" w:sz="4" w:space="0" w:color="auto"/>
            </w:tcBorders>
            <w:hideMark/>
          </w:tcPr>
          <w:p w:rsidR="00EC50F1" w:rsidRDefault="00EC50F1">
            <w:pPr>
              <w:jc w:val="center"/>
              <w:rPr>
                <w:rFonts w:ascii="Times New Roman" w:hAnsi="Times New Roman"/>
                <w:sz w:val="28"/>
                <w:szCs w:val="28"/>
              </w:rPr>
            </w:pPr>
            <w:r>
              <w:rPr>
                <w:rFonts w:ascii="Times New Roman" w:hAnsi="Times New Roman"/>
                <w:sz w:val="28"/>
                <w:szCs w:val="28"/>
              </w:rPr>
              <w:t>2021/2022</w:t>
            </w:r>
          </w:p>
        </w:tc>
        <w:tc>
          <w:tcPr>
            <w:tcW w:w="1302" w:type="dxa"/>
            <w:tcBorders>
              <w:top w:val="single" w:sz="4" w:space="0" w:color="000000"/>
              <w:left w:val="single" w:sz="4" w:space="0" w:color="auto"/>
              <w:bottom w:val="single" w:sz="4" w:space="0" w:color="000000"/>
              <w:right w:val="single" w:sz="4" w:space="0" w:color="auto"/>
            </w:tcBorders>
            <w:hideMark/>
          </w:tcPr>
          <w:p w:rsidR="00EC50F1" w:rsidRDefault="00EC50F1">
            <w:pPr>
              <w:jc w:val="center"/>
              <w:rPr>
                <w:rFonts w:ascii="Times New Roman" w:hAnsi="Times New Roman"/>
                <w:sz w:val="28"/>
                <w:szCs w:val="28"/>
              </w:rPr>
            </w:pPr>
            <w:r>
              <w:rPr>
                <w:rFonts w:ascii="Times New Roman" w:hAnsi="Times New Roman"/>
                <w:sz w:val="28"/>
                <w:szCs w:val="28"/>
              </w:rPr>
              <w:t>2022/2023</w:t>
            </w:r>
          </w:p>
        </w:tc>
        <w:tc>
          <w:tcPr>
            <w:tcW w:w="1243" w:type="dxa"/>
            <w:tcBorders>
              <w:top w:val="single" w:sz="4" w:space="0" w:color="000000"/>
              <w:left w:val="single" w:sz="4" w:space="0" w:color="auto"/>
              <w:bottom w:val="single" w:sz="4" w:space="0" w:color="000000"/>
              <w:right w:val="single" w:sz="4" w:space="0" w:color="auto"/>
            </w:tcBorders>
            <w:hideMark/>
          </w:tcPr>
          <w:p w:rsidR="00EC50F1" w:rsidRDefault="00EC50F1">
            <w:pPr>
              <w:jc w:val="center"/>
              <w:rPr>
                <w:rFonts w:ascii="Times New Roman" w:hAnsi="Times New Roman"/>
                <w:sz w:val="28"/>
                <w:szCs w:val="28"/>
              </w:rPr>
            </w:pPr>
            <w:r>
              <w:rPr>
                <w:rFonts w:ascii="Times New Roman" w:hAnsi="Times New Roman"/>
                <w:sz w:val="28"/>
                <w:szCs w:val="28"/>
              </w:rPr>
              <w:t>2023/2024</w:t>
            </w:r>
          </w:p>
        </w:tc>
        <w:tc>
          <w:tcPr>
            <w:tcW w:w="1243" w:type="dxa"/>
            <w:tcBorders>
              <w:top w:val="single" w:sz="4" w:space="0" w:color="000000"/>
              <w:left w:val="single" w:sz="4" w:space="0" w:color="auto"/>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2024/2025</w:t>
            </w:r>
          </w:p>
        </w:tc>
      </w:tr>
      <w:tr w:rsidR="00EC50F1" w:rsidTr="00EC50F1">
        <w:tc>
          <w:tcPr>
            <w:tcW w:w="2977" w:type="dxa"/>
            <w:tcBorders>
              <w:top w:val="single" w:sz="4" w:space="0" w:color="000000"/>
              <w:left w:val="single" w:sz="4" w:space="0" w:color="000000"/>
              <w:bottom w:val="nil"/>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До 3-х років</w:t>
            </w:r>
          </w:p>
        </w:tc>
        <w:tc>
          <w:tcPr>
            <w:tcW w:w="1318" w:type="dxa"/>
            <w:tcBorders>
              <w:top w:val="single" w:sz="4" w:space="0" w:color="000000"/>
              <w:left w:val="single" w:sz="4" w:space="0" w:color="000000"/>
              <w:bottom w:val="nil"/>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1</w:t>
            </w:r>
          </w:p>
        </w:tc>
        <w:tc>
          <w:tcPr>
            <w:tcW w:w="1318" w:type="dxa"/>
            <w:tcBorders>
              <w:top w:val="single" w:sz="4" w:space="0" w:color="000000"/>
              <w:left w:val="single" w:sz="4" w:space="0" w:color="000000"/>
              <w:bottom w:val="nil"/>
              <w:right w:val="single" w:sz="4" w:space="0" w:color="auto"/>
            </w:tcBorders>
            <w:hideMark/>
          </w:tcPr>
          <w:p w:rsidR="00EC50F1" w:rsidRDefault="00EC50F1">
            <w:pPr>
              <w:jc w:val="center"/>
              <w:rPr>
                <w:rFonts w:ascii="Times New Roman" w:hAnsi="Times New Roman"/>
                <w:sz w:val="28"/>
                <w:szCs w:val="28"/>
              </w:rPr>
            </w:pPr>
            <w:r>
              <w:rPr>
                <w:rFonts w:ascii="Times New Roman" w:hAnsi="Times New Roman"/>
                <w:sz w:val="28"/>
                <w:szCs w:val="28"/>
              </w:rPr>
              <w:t>1</w:t>
            </w:r>
          </w:p>
        </w:tc>
        <w:tc>
          <w:tcPr>
            <w:tcW w:w="1302" w:type="dxa"/>
            <w:tcBorders>
              <w:top w:val="single" w:sz="4" w:space="0" w:color="000000"/>
              <w:left w:val="single" w:sz="4" w:space="0" w:color="auto"/>
              <w:bottom w:val="nil"/>
              <w:right w:val="single" w:sz="4" w:space="0" w:color="auto"/>
            </w:tcBorders>
            <w:hideMark/>
          </w:tcPr>
          <w:p w:rsidR="00EC50F1" w:rsidRDefault="00EC50F1">
            <w:pPr>
              <w:jc w:val="center"/>
              <w:rPr>
                <w:rFonts w:ascii="Times New Roman" w:hAnsi="Times New Roman"/>
                <w:sz w:val="28"/>
                <w:szCs w:val="28"/>
              </w:rPr>
            </w:pPr>
            <w:r>
              <w:rPr>
                <w:rFonts w:ascii="Times New Roman" w:hAnsi="Times New Roman"/>
                <w:sz w:val="28"/>
                <w:szCs w:val="28"/>
              </w:rPr>
              <w:t>8</w:t>
            </w:r>
          </w:p>
        </w:tc>
        <w:tc>
          <w:tcPr>
            <w:tcW w:w="1243" w:type="dxa"/>
            <w:tcBorders>
              <w:top w:val="single" w:sz="4" w:space="0" w:color="000000"/>
              <w:left w:val="single" w:sz="4" w:space="0" w:color="auto"/>
              <w:bottom w:val="nil"/>
              <w:right w:val="single" w:sz="4" w:space="0" w:color="auto"/>
            </w:tcBorders>
            <w:hideMark/>
          </w:tcPr>
          <w:p w:rsidR="00EC50F1" w:rsidRDefault="00EC50F1">
            <w:pPr>
              <w:jc w:val="center"/>
              <w:rPr>
                <w:rFonts w:ascii="Times New Roman" w:hAnsi="Times New Roman"/>
                <w:sz w:val="28"/>
                <w:szCs w:val="28"/>
              </w:rPr>
            </w:pPr>
            <w:r>
              <w:rPr>
                <w:rFonts w:ascii="Times New Roman" w:hAnsi="Times New Roman"/>
                <w:sz w:val="28"/>
                <w:szCs w:val="28"/>
              </w:rPr>
              <w:t>3</w:t>
            </w:r>
          </w:p>
        </w:tc>
        <w:tc>
          <w:tcPr>
            <w:tcW w:w="1243" w:type="dxa"/>
            <w:tcBorders>
              <w:top w:val="single" w:sz="4" w:space="0" w:color="000000"/>
              <w:left w:val="single" w:sz="4" w:space="0" w:color="auto"/>
              <w:bottom w:val="nil"/>
              <w:right w:val="single" w:sz="4" w:space="0" w:color="000000"/>
            </w:tcBorders>
            <w:hideMark/>
          </w:tcPr>
          <w:p w:rsidR="00EC50F1" w:rsidRDefault="00EC50F1">
            <w:pPr>
              <w:widowControl/>
              <w:autoSpaceDE/>
              <w:adjustRightInd/>
              <w:jc w:val="center"/>
              <w:rPr>
                <w:rFonts w:ascii="Times New Roman" w:hAnsi="Times New Roman"/>
                <w:sz w:val="28"/>
                <w:szCs w:val="28"/>
              </w:rPr>
            </w:pPr>
            <w:r>
              <w:rPr>
                <w:rFonts w:ascii="Times New Roman" w:hAnsi="Times New Roman"/>
                <w:sz w:val="28"/>
                <w:szCs w:val="28"/>
              </w:rPr>
              <w:t>9</w:t>
            </w:r>
          </w:p>
        </w:tc>
      </w:tr>
      <w:tr w:rsidR="00EC50F1" w:rsidTr="00EC50F1">
        <w:tc>
          <w:tcPr>
            <w:tcW w:w="2977"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3-10 років</w:t>
            </w:r>
          </w:p>
        </w:tc>
        <w:tc>
          <w:tcPr>
            <w:tcW w:w="1318"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9</w:t>
            </w:r>
          </w:p>
        </w:tc>
        <w:tc>
          <w:tcPr>
            <w:tcW w:w="1318" w:type="dxa"/>
            <w:tcBorders>
              <w:top w:val="single" w:sz="4" w:space="0" w:color="000000"/>
              <w:left w:val="single" w:sz="4" w:space="0" w:color="000000"/>
              <w:bottom w:val="single" w:sz="4" w:space="0" w:color="000000"/>
              <w:right w:val="single" w:sz="4" w:space="0" w:color="auto"/>
            </w:tcBorders>
            <w:hideMark/>
          </w:tcPr>
          <w:p w:rsidR="00EC50F1" w:rsidRDefault="00EC50F1">
            <w:pPr>
              <w:jc w:val="center"/>
              <w:rPr>
                <w:rFonts w:ascii="Times New Roman" w:hAnsi="Times New Roman"/>
                <w:sz w:val="28"/>
                <w:szCs w:val="28"/>
              </w:rPr>
            </w:pPr>
            <w:r>
              <w:rPr>
                <w:rFonts w:ascii="Times New Roman" w:hAnsi="Times New Roman"/>
                <w:sz w:val="28"/>
                <w:szCs w:val="28"/>
              </w:rPr>
              <w:t>10</w:t>
            </w:r>
          </w:p>
        </w:tc>
        <w:tc>
          <w:tcPr>
            <w:tcW w:w="1302" w:type="dxa"/>
            <w:tcBorders>
              <w:top w:val="single" w:sz="4" w:space="0" w:color="000000"/>
              <w:left w:val="single" w:sz="4" w:space="0" w:color="auto"/>
              <w:bottom w:val="single" w:sz="4" w:space="0" w:color="000000"/>
              <w:right w:val="single" w:sz="4" w:space="0" w:color="auto"/>
            </w:tcBorders>
            <w:hideMark/>
          </w:tcPr>
          <w:p w:rsidR="00EC50F1" w:rsidRDefault="00EC50F1">
            <w:pPr>
              <w:jc w:val="center"/>
              <w:rPr>
                <w:rFonts w:ascii="Times New Roman" w:hAnsi="Times New Roman"/>
                <w:sz w:val="28"/>
                <w:szCs w:val="28"/>
              </w:rPr>
            </w:pPr>
            <w:r>
              <w:rPr>
                <w:rFonts w:ascii="Times New Roman" w:hAnsi="Times New Roman"/>
                <w:sz w:val="28"/>
                <w:szCs w:val="28"/>
              </w:rPr>
              <w:t>1</w:t>
            </w:r>
          </w:p>
        </w:tc>
        <w:tc>
          <w:tcPr>
            <w:tcW w:w="1243" w:type="dxa"/>
            <w:tcBorders>
              <w:top w:val="single" w:sz="4" w:space="0" w:color="000000"/>
              <w:left w:val="single" w:sz="4" w:space="0" w:color="auto"/>
              <w:bottom w:val="single" w:sz="4" w:space="0" w:color="000000"/>
              <w:right w:val="single" w:sz="4" w:space="0" w:color="auto"/>
            </w:tcBorders>
            <w:hideMark/>
          </w:tcPr>
          <w:p w:rsidR="00EC50F1" w:rsidRDefault="00EC50F1">
            <w:pPr>
              <w:jc w:val="center"/>
              <w:rPr>
                <w:rFonts w:ascii="Times New Roman" w:hAnsi="Times New Roman"/>
                <w:sz w:val="28"/>
                <w:szCs w:val="28"/>
              </w:rPr>
            </w:pPr>
            <w:r>
              <w:rPr>
                <w:rFonts w:ascii="Times New Roman" w:hAnsi="Times New Roman"/>
                <w:sz w:val="28"/>
                <w:szCs w:val="28"/>
              </w:rPr>
              <w:t>4</w:t>
            </w:r>
          </w:p>
        </w:tc>
        <w:tc>
          <w:tcPr>
            <w:tcW w:w="1243" w:type="dxa"/>
            <w:tcBorders>
              <w:top w:val="single" w:sz="4" w:space="0" w:color="000000"/>
              <w:left w:val="single" w:sz="4" w:space="0" w:color="auto"/>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4</w:t>
            </w:r>
          </w:p>
        </w:tc>
      </w:tr>
      <w:tr w:rsidR="00EC50F1" w:rsidTr="00EC50F1">
        <w:tc>
          <w:tcPr>
            <w:tcW w:w="2977"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10-20 років</w:t>
            </w:r>
          </w:p>
        </w:tc>
        <w:tc>
          <w:tcPr>
            <w:tcW w:w="1318"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14</w:t>
            </w:r>
          </w:p>
        </w:tc>
        <w:tc>
          <w:tcPr>
            <w:tcW w:w="1318" w:type="dxa"/>
            <w:tcBorders>
              <w:top w:val="single" w:sz="4" w:space="0" w:color="000000"/>
              <w:left w:val="single" w:sz="4" w:space="0" w:color="000000"/>
              <w:bottom w:val="single" w:sz="4" w:space="0" w:color="000000"/>
              <w:right w:val="single" w:sz="4" w:space="0" w:color="auto"/>
            </w:tcBorders>
            <w:hideMark/>
          </w:tcPr>
          <w:p w:rsidR="00EC50F1" w:rsidRDefault="00EC50F1">
            <w:pPr>
              <w:jc w:val="center"/>
              <w:rPr>
                <w:rFonts w:ascii="Times New Roman" w:hAnsi="Times New Roman"/>
                <w:sz w:val="28"/>
                <w:szCs w:val="28"/>
              </w:rPr>
            </w:pPr>
            <w:r>
              <w:rPr>
                <w:rFonts w:ascii="Times New Roman" w:hAnsi="Times New Roman"/>
                <w:sz w:val="28"/>
                <w:szCs w:val="28"/>
              </w:rPr>
              <w:t>15</w:t>
            </w:r>
          </w:p>
        </w:tc>
        <w:tc>
          <w:tcPr>
            <w:tcW w:w="1302" w:type="dxa"/>
            <w:tcBorders>
              <w:top w:val="single" w:sz="4" w:space="0" w:color="000000"/>
              <w:left w:val="single" w:sz="4" w:space="0" w:color="auto"/>
              <w:bottom w:val="single" w:sz="4" w:space="0" w:color="000000"/>
              <w:right w:val="single" w:sz="4" w:space="0" w:color="auto"/>
            </w:tcBorders>
            <w:hideMark/>
          </w:tcPr>
          <w:p w:rsidR="00EC50F1" w:rsidRDefault="00EC50F1">
            <w:pPr>
              <w:jc w:val="center"/>
              <w:rPr>
                <w:rFonts w:ascii="Times New Roman" w:hAnsi="Times New Roman"/>
                <w:sz w:val="28"/>
                <w:szCs w:val="28"/>
              </w:rPr>
            </w:pPr>
            <w:r>
              <w:rPr>
                <w:rFonts w:ascii="Times New Roman" w:hAnsi="Times New Roman"/>
                <w:sz w:val="28"/>
                <w:szCs w:val="28"/>
              </w:rPr>
              <w:t>15</w:t>
            </w:r>
          </w:p>
        </w:tc>
        <w:tc>
          <w:tcPr>
            <w:tcW w:w="1243" w:type="dxa"/>
            <w:tcBorders>
              <w:top w:val="single" w:sz="4" w:space="0" w:color="000000"/>
              <w:left w:val="single" w:sz="4" w:space="0" w:color="auto"/>
              <w:bottom w:val="single" w:sz="4" w:space="0" w:color="000000"/>
              <w:right w:val="single" w:sz="4" w:space="0" w:color="auto"/>
            </w:tcBorders>
            <w:hideMark/>
          </w:tcPr>
          <w:p w:rsidR="00EC50F1" w:rsidRDefault="00EC50F1">
            <w:pPr>
              <w:jc w:val="center"/>
              <w:rPr>
                <w:rFonts w:ascii="Times New Roman" w:hAnsi="Times New Roman"/>
                <w:sz w:val="28"/>
                <w:szCs w:val="28"/>
              </w:rPr>
            </w:pPr>
            <w:r>
              <w:rPr>
                <w:rFonts w:ascii="Times New Roman" w:hAnsi="Times New Roman"/>
                <w:sz w:val="28"/>
                <w:szCs w:val="28"/>
              </w:rPr>
              <w:t>13</w:t>
            </w:r>
          </w:p>
        </w:tc>
        <w:tc>
          <w:tcPr>
            <w:tcW w:w="1243" w:type="dxa"/>
            <w:tcBorders>
              <w:top w:val="single" w:sz="4" w:space="0" w:color="000000"/>
              <w:left w:val="single" w:sz="4" w:space="0" w:color="auto"/>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12</w:t>
            </w:r>
          </w:p>
        </w:tc>
      </w:tr>
      <w:tr w:rsidR="00EC50F1" w:rsidTr="00EC50F1">
        <w:tc>
          <w:tcPr>
            <w:tcW w:w="2977"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Понад 20 років</w:t>
            </w:r>
          </w:p>
        </w:tc>
        <w:tc>
          <w:tcPr>
            <w:tcW w:w="1318" w:type="dxa"/>
            <w:tcBorders>
              <w:top w:val="single" w:sz="4" w:space="0" w:color="000000"/>
              <w:left w:val="single" w:sz="4" w:space="0" w:color="000000"/>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39</w:t>
            </w:r>
          </w:p>
        </w:tc>
        <w:tc>
          <w:tcPr>
            <w:tcW w:w="1318" w:type="dxa"/>
            <w:tcBorders>
              <w:top w:val="single" w:sz="4" w:space="0" w:color="000000"/>
              <w:left w:val="single" w:sz="4" w:space="0" w:color="000000"/>
              <w:bottom w:val="single" w:sz="4" w:space="0" w:color="000000"/>
              <w:right w:val="single" w:sz="4" w:space="0" w:color="auto"/>
            </w:tcBorders>
            <w:hideMark/>
          </w:tcPr>
          <w:p w:rsidR="00EC50F1" w:rsidRDefault="00EC50F1">
            <w:pPr>
              <w:jc w:val="center"/>
              <w:rPr>
                <w:rFonts w:ascii="Times New Roman" w:hAnsi="Times New Roman"/>
                <w:sz w:val="28"/>
                <w:szCs w:val="28"/>
              </w:rPr>
            </w:pPr>
            <w:r>
              <w:rPr>
                <w:rFonts w:ascii="Times New Roman" w:hAnsi="Times New Roman"/>
                <w:sz w:val="28"/>
                <w:szCs w:val="28"/>
              </w:rPr>
              <w:t>38</w:t>
            </w:r>
          </w:p>
        </w:tc>
        <w:tc>
          <w:tcPr>
            <w:tcW w:w="1302" w:type="dxa"/>
            <w:tcBorders>
              <w:top w:val="single" w:sz="4" w:space="0" w:color="000000"/>
              <w:left w:val="single" w:sz="4" w:space="0" w:color="auto"/>
              <w:bottom w:val="single" w:sz="4" w:space="0" w:color="000000"/>
              <w:right w:val="single" w:sz="4" w:space="0" w:color="auto"/>
            </w:tcBorders>
            <w:hideMark/>
          </w:tcPr>
          <w:p w:rsidR="00EC50F1" w:rsidRDefault="00EC50F1">
            <w:pPr>
              <w:jc w:val="center"/>
              <w:rPr>
                <w:rFonts w:ascii="Times New Roman" w:hAnsi="Times New Roman"/>
                <w:sz w:val="28"/>
                <w:szCs w:val="28"/>
              </w:rPr>
            </w:pPr>
            <w:r>
              <w:rPr>
                <w:rFonts w:ascii="Times New Roman" w:hAnsi="Times New Roman"/>
                <w:sz w:val="28"/>
                <w:szCs w:val="28"/>
              </w:rPr>
              <w:t>39</w:t>
            </w:r>
          </w:p>
        </w:tc>
        <w:tc>
          <w:tcPr>
            <w:tcW w:w="1243" w:type="dxa"/>
            <w:tcBorders>
              <w:top w:val="single" w:sz="4" w:space="0" w:color="auto"/>
              <w:left w:val="single" w:sz="4" w:space="0" w:color="auto"/>
              <w:bottom w:val="single" w:sz="4" w:space="0" w:color="000000"/>
              <w:right w:val="single" w:sz="4" w:space="0" w:color="auto"/>
            </w:tcBorders>
            <w:hideMark/>
          </w:tcPr>
          <w:p w:rsidR="00EC50F1" w:rsidRDefault="00EC50F1">
            <w:pPr>
              <w:jc w:val="center"/>
              <w:rPr>
                <w:rFonts w:ascii="Times New Roman" w:hAnsi="Times New Roman"/>
                <w:sz w:val="28"/>
                <w:szCs w:val="28"/>
              </w:rPr>
            </w:pPr>
            <w:r>
              <w:rPr>
                <w:rFonts w:ascii="Times New Roman" w:hAnsi="Times New Roman"/>
                <w:sz w:val="28"/>
                <w:szCs w:val="28"/>
              </w:rPr>
              <w:t>35</w:t>
            </w:r>
          </w:p>
        </w:tc>
        <w:tc>
          <w:tcPr>
            <w:tcW w:w="1243" w:type="dxa"/>
            <w:tcBorders>
              <w:top w:val="single" w:sz="4" w:space="0" w:color="auto"/>
              <w:left w:val="single" w:sz="4" w:space="0" w:color="auto"/>
              <w:bottom w:val="single" w:sz="4" w:space="0" w:color="000000"/>
              <w:right w:val="single" w:sz="4" w:space="0" w:color="000000"/>
            </w:tcBorders>
            <w:hideMark/>
          </w:tcPr>
          <w:p w:rsidR="00EC50F1" w:rsidRDefault="00EC50F1">
            <w:pPr>
              <w:jc w:val="center"/>
              <w:rPr>
                <w:rFonts w:ascii="Times New Roman" w:hAnsi="Times New Roman"/>
                <w:sz w:val="28"/>
                <w:szCs w:val="28"/>
              </w:rPr>
            </w:pPr>
            <w:r>
              <w:rPr>
                <w:rFonts w:ascii="Times New Roman" w:hAnsi="Times New Roman"/>
                <w:sz w:val="28"/>
                <w:szCs w:val="28"/>
              </w:rPr>
              <w:t>32</w:t>
            </w:r>
          </w:p>
        </w:tc>
      </w:tr>
    </w:tbl>
    <w:p w:rsidR="00EC50F1" w:rsidRDefault="00EC50F1" w:rsidP="00EC50F1">
      <w:pPr>
        <w:shd w:val="clear" w:color="auto" w:fill="FFFFFF"/>
        <w:tabs>
          <w:tab w:val="left" w:leader="underscore" w:pos="4099"/>
        </w:tabs>
        <w:spacing w:line="360" w:lineRule="auto"/>
        <w:jc w:val="both"/>
        <w:rPr>
          <w:rFonts w:ascii="Times New Roman" w:hAnsi="Times New Roman"/>
          <w:sz w:val="28"/>
          <w:szCs w:val="28"/>
        </w:rPr>
      </w:pPr>
    </w:p>
    <w:p w:rsidR="00EC50F1" w:rsidRDefault="00EC50F1" w:rsidP="00EC50F1">
      <w:pPr>
        <w:shd w:val="clear" w:color="auto" w:fill="FFFFFF"/>
        <w:tabs>
          <w:tab w:val="left" w:leader="underscore" w:pos="4099"/>
        </w:tabs>
        <w:spacing w:line="360" w:lineRule="auto"/>
        <w:ind w:firstLine="567"/>
        <w:jc w:val="both"/>
        <w:rPr>
          <w:rFonts w:ascii="Times New Roman" w:hAnsi="Times New Roman"/>
          <w:sz w:val="28"/>
          <w:szCs w:val="28"/>
        </w:rPr>
      </w:pPr>
      <w:r>
        <w:rPr>
          <w:rFonts w:ascii="Times New Roman" w:hAnsi="Times New Roman"/>
          <w:sz w:val="28"/>
          <w:szCs w:val="28"/>
        </w:rPr>
        <w:t xml:space="preserve">Склад педагогічних працівників за стажем роботи протягом 2020-2025 р. </w:t>
      </w:r>
      <w:r>
        <w:rPr>
          <w:rFonts w:ascii="Times New Roman" w:hAnsi="Times New Roman"/>
          <w:sz w:val="28"/>
          <w:szCs w:val="28"/>
        </w:rPr>
        <w:lastRenderedPageBreak/>
        <w:t>змінився: збільшилась кількість педагогічних працівників з загальним стажем до 20-ти років. Адміністрація закладу продовжує проводити кадрову політику із залучанням молодих фахівців.</w:t>
      </w:r>
    </w:p>
    <w:p w:rsidR="00EC50F1" w:rsidRDefault="00EC50F1" w:rsidP="00EC50F1">
      <w:pPr>
        <w:shd w:val="clear" w:color="auto" w:fill="FFFFFF"/>
        <w:tabs>
          <w:tab w:val="left" w:leader="underscore" w:pos="4099"/>
        </w:tabs>
        <w:spacing w:line="360" w:lineRule="auto"/>
        <w:ind w:firstLine="567"/>
        <w:jc w:val="both"/>
        <w:rPr>
          <w:rFonts w:ascii="Times New Roman" w:hAnsi="Times New Roman"/>
          <w:sz w:val="28"/>
          <w:szCs w:val="28"/>
        </w:rPr>
      </w:pPr>
    </w:p>
    <w:p w:rsidR="00EC50F1" w:rsidRDefault="00EC50F1" w:rsidP="00EC50F1">
      <w:pPr>
        <w:shd w:val="clear" w:color="auto" w:fill="FFFFFF"/>
        <w:tabs>
          <w:tab w:val="left" w:leader="underscore" w:pos="4099"/>
        </w:tabs>
        <w:jc w:val="center"/>
        <w:rPr>
          <w:rFonts w:ascii="Times New Roman" w:hAnsi="Times New Roman"/>
          <w:noProof/>
          <w:sz w:val="28"/>
          <w:szCs w:val="28"/>
        </w:rPr>
      </w:pPr>
      <w:r>
        <w:rPr>
          <w:noProof/>
        </w:rPr>
        <w:drawing>
          <wp:inline distT="0" distB="0" distL="0" distR="0">
            <wp:extent cx="5416550" cy="2501900"/>
            <wp:effectExtent l="0" t="0" r="0" b="0"/>
            <wp:docPr id="10" name="Диаграмма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C50F1" w:rsidRDefault="00EC50F1" w:rsidP="00EC50F1">
      <w:pPr>
        <w:shd w:val="clear" w:color="auto" w:fill="FFFFFF"/>
        <w:tabs>
          <w:tab w:val="left" w:leader="underscore" w:pos="4099"/>
        </w:tabs>
        <w:jc w:val="center"/>
        <w:rPr>
          <w:rFonts w:ascii="Times New Roman" w:hAnsi="Times New Roman"/>
          <w:b/>
          <w:sz w:val="28"/>
          <w:szCs w:val="28"/>
        </w:rPr>
      </w:pPr>
    </w:p>
    <w:p w:rsidR="00EC50F1" w:rsidRDefault="00EC50F1" w:rsidP="00EC50F1">
      <w:pPr>
        <w:shd w:val="clear" w:color="auto" w:fill="FFFFFF"/>
        <w:tabs>
          <w:tab w:val="left" w:leader="underscore" w:pos="4099"/>
        </w:tabs>
        <w:jc w:val="center"/>
        <w:rPr>
          <w:rFonts w:ascii="Times New Roman" w:hAnsi="Times New Roman"/>
          <w:b/>
          <w:sz w:val="28"/>
          <w:szCs w:val="28"/>
        </w:rPr>
      </w:pPr>
      <w:r>
        <w:rPr>
          <w:rFonts w:ascii="Times New Roman" w:hAnsi="Times New Roman"/>
          <w:b/>
          <w:sz w:val="28"/>
          <w:szCs w:val="28"/>
        </w:rPr>
        <w:t>Кадровий склад за віком</w:t>
      </w:r>
    </w:p>
    <w:p w:rsidR="00EC50F1" w:rsidRDefault="00EC50F1" w:rsidP="00EC50F1">
      <w:pPr>
        <w:shd w:val="clear" w:color="auto" w:fill="FFFFFF"/>
        <w:tabs>
          <w:tab w:val="left" w:leader="underscore" w:pos="4099"/>
        </w:tabs>
        <w:jc w:val="center"/>
        <w:rPr>
          <w:rFonts w:ascii="Times New Roman" w:hAnsi="Times New Roman"/>
          <w:b/>
          <w:sz w:val="28"/>
          <w:szCs w:val="28"/>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429"/>
      </w:tblGrid>
      <w:tr w:rsidR="00EC50F1" w:rsidTr="00EC50F1">
        <w:tc>
          <w:tcPr>
            <w:tcW w:w="4927" w:type="dxa"/>
            <w:tcBorders>
              <w:top w:val="single" w:sz="4" w:space="0" w:color="auto"/>
              <w:left w:val="single" w:sz="4" w:space="0" w:color="auto"/>
              <w:bottom w:val="single" w:sz="4" w:space="0" w:color="auto"/>
              <w:right w:val="single" w:sz="4" w:space="0" w:color="auto"/>
            </w:tcBorders>
            <w:hideMark/>
          </w:tcPr>
          <w:p w:rsidR="00EC50F1" w:rsidRDefault="00EC50F1">
            <w:pPr>
              <w:tabs>
                <w:tab w:val="left" w:leader="underscore" w:pos="4099"/>
              </w:tabs>
              <w:jc w:val="center"/>
              <w:rPr>
                <w:rFonts w:ascii="Times New Roman" w:hAnsi="Times New Roman"/>
                <w:sz w:val="24"/>
                <w:szCs w:val="24"/>
              </w:rPr>
            </w:pPr>
            <w:r>
              <w:rPr>
                <w:rFonts w:ascii="Times New Roman" w:hAnsi="Times New Roman"/>
                <w:sz w:val="24"/>
                <w:szCs w:val="24"/>
              </w:rPr>
              <w:t>Вік педагогів</w:t>
            </w:r>
          </w:p>
        </w:tc>
        <w:tc>
          <w:tcPr>
            <w:tcW w:w="4429" w:type="dxa"/>
            <w:tcBorders>
              <w:top w:val="single" w:sz="4" w:space="0" w:color="auto"/>
              <w:left w:val="single" w:sz="4" w:space="0" w:color="auto"/>
              <w:bottom w:val="single" w:sz="4" w:space="0" w:color="auto"/>
              <w:right w:val="single" w:sz="4" w:space="0" w:color="auto"/>
            </w:tcBorders>
            <w:hideMark/>
          </w:tcPr>
          <w:p w:rsidR="00EC50F1" w:rsidRDefault="00EC50F1">
            <w:pPr>
              <w:tabs>
                <w:tab w:val="left" w:leader="underscore" w:pos="4099"/>
              </w:tabs>
              <w:jc w:val="center"/>
              <w:rPr>
                <w:rFonts w:ascii="Times New Roman" w:hAnsi="Times New Roman"/>
                <w:sz w:val="24"/>
                <w:szCs w:val="24"/>
              </w:rPr>
            </w:pPr>
            <w:r>
              <w:rPr>
                <w:rFonts w:ascii="Times New Roman" w:hAnsi="Times New Roman"/>
                <w:sz w:val="24"/>
                <w:szCs w:val="24"/>
              </w:rPr>
              <w:t xml:space="preserve">2024/2025 </w:t>
            </w:r>
            <w:proofErr w:type="spellStart"/>
            <w:r>
              <w:rPr>
                <w:rFonts w:ascii="Times New Roman" w:hAnsi="Times New Roman"/>
                <w:sz w:val="24"/>
                <w:szCs w:val="24"/>
              </w:rPr>
              <w:t>н.р</w:t>
            </w:r>
            <w:proofErr w:type="spellEnd"/>
            <w:r>
              <w:rPr>
                <w:rFonts w:ascii="Times New Roman" w:hAnsi="Times New Roman"/>
                <w:sz w:val="24"/>
                <w:szCs w:val="24"/>
              </w:rPr>
              <w:t>.</w:t>
            </w:r>
          </w:p>
        </w:tc>
      </w:tr>
      <w:tr w:rsidR="00EC50F1" w:rsidTr="00EC50F1">
        <w:tc>
          <w:tcPr>
            <w:tcW w:w="4927" w:type="dxa"/>
            <w:tcBorders>
              <w:top w:val="single" w:sz="4" w:space="0" w:color="auto"/>
              <w:left w:val="single" w:sz="4" w:space="0" w:color="auto"/>
              <w:bottom w:val="single" w:sz="4" w:space="0" w:color="auto"/>
              <w:right w:val="single" w:sz="4" w:space="0" w:color="auto"/>
            </w:tcBorders>
            <w:hideMark/>
          </w:tcPr>
          <w:p w:rsidR="00EC50F1" w:rsidRDefault="00EC50F1">
            <w:pPr>
              <w:tabs>
                <w:tab w:val="left" w:leader="underscore" w:pos="4099"/>
              </w:tabs>
              <w:jc w:val="center"/>
              <w:rPr>
                <w:rFonts w:ascii="Times New Roman" w:hAnsi="Times New Roman"/>
                <w:sz w:val="24"/>
                <w:szCs w:val="24"/>
              </w:rPr>
            </w:pPr>
            <w:r>
              <w:rPr>
                <w:rFonts w:ascii="Times New Roman" w:hAnsi="Times New Roman"/>
                <w:sz w:val="24"/>
                <w:szCs w:val="24"/>
              </w:rPr>
              <w:t>До 30 років</w:t>
            </w:r>
          </w:p>
        </w:tc>
        <w:tc>
          <w:tcPr>
            <w:tcW w:w="4429" w:type="dxa"/>
            <w:tcBorders>
              <w:top w:val="single" w:sz="4" w:space="0" w:color="auto"/>
              <w:left w:val="single" w:sz="4" w:space="0" w:color="auto"/>
              <w:bottom w:val="single" w:sz="4" w:space="0" w:color="auto"/>
              <w:right w:val="single" w:sz="4" w:space="0" w:color="auto"/>
            </w:tcBorders>
            <w:hideMark/>
          </w:tcPr>
          <w:p w:rsidR="00EC50F1" w:rsidRDefault="00EC50F1">
            <w:pPr>
              <w:tabs>
                <w:tab w:val="left" w:leader="underscore" w:pos="4099"/>
              </w:tabs>
              <w:jc w:val="center"/>
              <w:rPr>
                <w:rFonts w:ascii="Times New Roman" w:hAnsi="Times New Roman"/>
                <w:sz w:val="24"/>
                <w:szCs w:val="24"/>
              </w:rPr>
            </w:pPr>
            <w:r>
              <w:rPr>
                <w:rFonts w:ascii="Times New Roman" w:hAnsi="Times New Roman"/>
                <w:sz w:val="24"/>
                <w:szCs w:val="24"/>
              </w:rPr>
              <w:t>4</w:t>
            </w:r>
          </w:p>
        </w:tc>
      </w:tr>
      <w:tr w:rsidR="00EC50F1" w:rsidTr="00EC50F1">
        <w:tc>
          <w:tcPr>
            <w:tcW w:w="4927" w:type="dxa"/>
            <w:tcBorders>
              <w:top w:val="single" w:sz="4" w:space="0" w:color="auto"/>
              <w:left w:val="single" w:sz="4" w:space="0" w:color="auto"/>
              <w:bottom w:val="single" w:sz="4" w:space="0" w:color="auto"/>
              <w:right w:val="single" w:sz="4" w:space="0" w:color="auto"/>
            </w:tcBorders>
            <w:hideMark/>
          </w:tcPr>
          <w:p w:rsidR="00EC50F1" w:rsidRDefault="00EC50F1">
            <w:pPr>
              <w:tabs>
                <w:tab w:val="left" w:leader="underscore" w:pos="4099"/>
              </w:tabs>
              <w:jc w:val="center"/>
              <w:rPr>
                <w:rFonts w:ascii="Times New Roman" w:hAnsi="Times New Roman"/>
                <w:sz w:val="24"/>
                <w:szCs w:val="24"/>
              </w:rPr>
            </w:pPr>
            <w:r>
              <w:rPr>
                <w:rFonts w:ascii="Times New Roman" w:hAnsi="Times New Roman"/>
                <w:sz w:val="24"/>
                <w:szCs w:val="24"/>
              </w:rPr>
              <w:t>31-40 років</w:t>
            </w:r>
          </w:p>
        </w:tc>
        <w:tc>
          <w:tcPr>
            <w:tcW w:w="4429" w:type="dxa"/>
            <w:tcBorders>
              <w:top w:val="single" w:sz="4" w:space="0" w:color="auto"/>
              <w:left w:val="single" w:sz="4" w:space="0" w:color="auto"/>
              <w:bottom w:val="single" w:sz="4" w:space="0" w:color="auto"/>
              <w:right w:val="single" w:sz="4" w:space="0" w:color="auto"/>
            </w:tcBorders>
            <w:hideMark/>
          </w:tcPr>
          <w:p w:rsidR="00EC50F1" w:rsidRDefault="00EC50F1">
            <w:pPr>
              <w:tabs>
                <w:tab w:val="left" w:leader="underscore" w:pos="4099"/>
              </w:tabs>
              <w:jc w:val="center"/>
              <w:rPr>
                <w:rFonts w:ascii="Times New Roman" w:hAnsi="Times New Roman"/>
                <w:sz w:val="24"/>
                <w:szCs w:val="24"/>
              </w:rPr>
            </w:pPr>
            <w:r>
              <w:rPr>
                <w:rFonts w:ascii="Times New Roman" w:hAnsi="Times New Roman"/>
                <w:sz w:val="24"/>
                <w:szCs w:val="24"/>
              </w:rPr>
              <w:t>10</w:t>
            </w:r>
          </w:p>
        </w:tc>
      </w:tr>
      <w:tr w:rsidR="00EC50F1" w:rsidTr="00EC50F1">
        <w:tc>
          <w:tcPr>
            <w:tcW w:w="4927" w:type="dxa"/>
            <w:tcBorders>
              <w:top w:val="single" w:sz="4" w:space="0" w:color="auto"/>
              <w:left w:val="single" w:sz="4" w:space="0" w:color="auto"/>
              <w:bottom w:val="single" w:sz="4" w:space="0" w:color="auto"/>
              <w:right w:val="single" w:sz="4" w:space="0" w:color="auto"/>
            </w:tcBorders>
            <w:hideMark/>
          </w:tcPr>
          <w:p w:rsidR="00EC50F1" w:rsidRDefault="00EC50F1">
            <w:pPr>
              <w:tabs>
                <w:tab w:val="left" w:leader="underscore" w:pos="4099"/>
              </w:tabs>
              <w:jc w:val="center"/>
              <w:rPr>
                <w:rFonts w:ascii="Times New Roman" w:hAnsi="Times New Roman"/>
                <w:sz w:val="24"/>
                <w:szCs w:val="24"/>
              </w:rPr>
            </w:pPr>
            <w:r>
              <w:rPr>
                <w:rFonts w:ascii="Times New Roman" w:hAnsi="Times New Roman"/>
                <w:sz w:val="24"/>
                <w:szCs w:val="24"/>
              </w:rPr>
              <w:t>41-50 років</w:t>
            </w:r>
          </w:p>
        </w:tc>
        <w:tc>
          <w:tcPr>
            <w:tcW w:w="4429" w:type="dxa"/>
            <w:tcBorders>
              <w:top w:val="single" w:sz="4" w:space="0" w:color="auto"/>
              <w:left w:val="single" w:sz="4" w:space="0" w:color="auto"/>
              <w:bottom w:val="single" w:sz="4" w:space="0" w:color="auto"/>
              <w:right w:val="single" w:sz="4" w:space="0" w:color="auto"/>
            </w:tcBorders>
            <w:hideMark/>
          </w:tcPr>
          <w:p w:rsidR="00EC50F1" w:rsidRDefault="00EC50F1">
            <w:pPr>
              <w:tabs>
                <w:tab w:val="left" w:leader="underscore" w:pos="4099"/>
              </w:tabs>
              <w:jc w:val="center"/>
              <w:rPr>
                <w:rFonts w:ascii="Times New Roman" w:hAnsi="Times New Roman"/>
                <w:sz w:val="24"/>
                <w:szCs w:val="24"/>
              </w:rPr>
            </w:pPr>
            <w:r>
              <w:rPr>
                <w:rFonts w:ascii="Times New Roman" w:hAnsi="Times New Roman"/>
                <w:sz w:val="24"/>
                <w:szCs w:val="24"/>
              </w:rPr>
              <w:t>12</w:t>
            </w:r>
          </w:p>
        </w:tc>
      </w:tr>
      <w:tr w:rsidR="00EC50F1" w:rsidTr="00EC50F1">
        <w:tc>
          <w:tcPr>
            <w:tcW w:w="4927" w:type="dxa"/>
            <w:tcBorders>
              <w:top w:val="single" w:sz="4" w:space="0" w:color="auto"/>
              <w:left w:val="single" w:sz="4" w:space="0" w:color="auto"/>
              <w:bottom w:val="single" w:sz="4" w:space="0" w:color="auto"/>
              <w:right w:val="single" w:sz="4" w:space="0" w:color="auto"/>
            </w:tcBorders>
            <w:hideMark/>
          </w:tcPr>
          <w:p w:rsidR="00EC50F1" w:rsidRDefault="00EC50F1">
            <w:pPr>
              <w:tabs>
                <w:tab w:val="left" w:leader="underscore" w:pos="4099"/>
              </w:tabs>
              <w:jc w:val="center"/>
              <w:rPr>
                <w:rFonts w:ascii="Times New Roman" w:hAnsi="Times New Roman"/>
                <w:sz w:val="24"/>
                <w:szCs w:val="24"/>
              </w:rPr>
            </w:pPr>
            <w:r>
              <w:rPr>
                <w:rFonts w:ascii="Times New Roman" w:hAnsi="Times New Roman"/>
                <w:sz w:val="24"/>
                <w:szCs w:val="24"/>
              </w:rPr>
              <w:t>51-55 років</w:t>
            </w:r>
          </w:p>
        </w:tc>
        <w:tc>
          <w:tcPr>
            <w:tcW w:w="4429" w:type="dxa"/>
            <w:tcBorders>
              <w:top w:val="single" w:sz="4" w:space="0" w:color="auto"/>
              <w:left w:val="single" w:sz="4" w:space="0" w:color="auto"/>
              <w:bottom w:val="single" w:sz="4" w:space="0" w:color="auto"/>
              <w:right w:val="single" w:sz="4" w:space="0" w:color="auto"/>
            </w:tcBorders>
            <w:hideMark/>
          </w:tcPr>
          <w:p w:rsidR="00EC50F1" w:rsidRDefault="00EC50F1">
            <w:pPr>
              <w:tabs>
                <w:tab w:val="left" w:leader="underscore" w:pos="4099"/>
              </w:tabs>
              <w:jc w:val="center"/>
              <w:rPr>
                <w:rFonts w:ascii="Times New Roman" w:hAnsi="Times New Roman"/>
                <w:sz w:val="24"/>
                <w:szCs w:val="24"/>
              </w:rPr>
            </w:pPr>
            <w:r>
              <w:rPr>
                <w:rFonts w:ascii="Times New Roman" w:hAnsi="Times New Roman"/>
                <w:sz w:val="24"/>
                <w:szCs w:val="24"/>
              </w:rPr>
              <w:t>12</w:t>
            </w:r>
          </w:p>
        </w:tc>
      </w:tr>
      <w:tr w:rsidR="00EC50F1" w:rsidTr="00EC50F1">
        <w:tc>
          <w:tcPr>
            <w:tcW w:w="4927" w:type="dxa"/>
            <w:tcBorders>
              <w:top w:val="single" w:sz="4" w:space="0" w:color="auto"/>
              <w:left w:val="single" w:sz="4" w:space="0" w:color="auto"/>
              <w:bottom w:val="single" w:sz="4" w:space="0" w:color="auto"/>
              <w:right w:val="single" w:sz="4" w:space="0" w:color="auto"/>
            </w:tcBorders>
            <w:hideMark/>
          </w:tcPr>
          <w:p w:rsidR="00EC50F1" w:rsidRDefault="00EC50F1">
            <w:pPr>
              <w:tabs>
                <w:tab w:val="left" w:leader="underscore" w:pos="4099"/>
              </w:tabs>
              <w:jc w:val="center"/>
              <w:rPr>
                <w:rFonts w:ascii="Times New Roman" w:hAnsi="Times New Roman"/>
                <w:sz w:val="24"/>
                <w:szCs w:val="24"/>
              </w:rPr>
            </w:pPr>
            <w:r>
              <w:rPr>
                <w:rFonts w:ascii="Times New Roman" w:hAnsi="Times New Roman"/>
                <w:sz w:val="24"/>
                <w:szCs w:val="24"/>
              </w:rPr>
              <w:t>Більше 55 років</w:t>
            </w:r>
          </w:p>
        </w:tc>
        <w:tc>
          <w:tcPr>
            <w:tcW w:w="4429" w:type="dxa"/>
            <w:tcBorders>
              <w:top w:val="single" w:sz="4" w:space="0" w:color="auto"/>
              <w:left w:val="single" w:sz="4" w:space="0" w:color="auto"/>
              <w:bottom w:val="single" w:sz="4" w:space="0" w:color="auto"/>
              <w:right w:val="single" w:sz="4" w:space="0" w:color="auto"/>
            </w:tcBorders>
            <w:hideMark/>
          </w:tcPr>
          <w:p w:rsidR="00EC50F1" w:rsidRDefault="00EC50F1">
            <w:pPr>
              <w:tabs>
                <w:tab w:val="left" w:leader="underscore" w:pos="4099"/>
              </w:tabs>
              <w:jc w:val="center"/>
              <w:rPr>
                <w:rFonts w:ascii="Times New Roman" w:hAnsi="Times New Roman"/>
                <w:sz w:val="24"/>
                <w:szCs w:val="24"/>
              </w:rPr>
            </w:pPr>
            <w:r>
              <w:rPr>
                <w:rFonts w:ascii="Times New Roman" w:hAnsi="Times New Roman"/>
                <w:sz w:val="24"/>
                <w:szCs w:val="24"/>
              </w:rPr>
              <w:t>19</w:t>
            </w:r>
          </w:p>
        </w:tc>
      </w:tr>
      <w:tr w:rsidR="00EC50F1" w:rsidTr="00EC50F1">
        <w:tc>
          <w:tcPr>
            <w:tcW w:w="4927" w:type="dxa"/>
            <w:tcBorders>
              <w:top w:val="single" w:sz="4" w:space="0" w:color="auto"/>
              <w:left w:val="single" w:sz="4" w:space="0" w:color="auto"/>
              <w:bottom w:val="single" w:sz="4" w:space="0" w:color="auto"/>
              <w:right w:val="single" w:sz="4" w:space="0" w:color="auto"/>
            </w:tcBorders>
            <w:hideMark/>
          </w:tcPr>
          <w:p w:rsidR="00EC50F1" w:rsidRDefault="00EC50F1">
            <w:pPr>
              <w:tabs>
                <w:tab w:val="left" w:leader="underscore" w:pos="4099"/>
              </w:tabs>
              <w:jc w:val="center"/>
              <w:rPr>
                <w:rFonts w:ascii="Times New Roman" w:hAnsi="Times New Roman"/>
                <w:sz w:val="24"/>
                <w:szCs w:val="24"/>
              </w:rPr>
            </w:pPr>
            <w:proofErr w:type="spellStart"/>
            <w:r>
              <w:rPr>
                <w:rFonts w:ascii="Times New Roman" w:hAnsi="Times New Roman"/>
                <w:sz w:val="24"/>
                <w:szCs w:val="24"/>
              </w:rPr>
              <w:t>Всьго</w:t>
            </w:r>
            <w:proofErr w:type="spellEnd"/>
            <w:r>
              <w:rPr>
                <w:rFonts w:ascii="Times New Roman" w:hAnsi="Times New Roman"/>
                <w:sz w:val="24"/>
                <w:szCs w:val="24"/>
              </w:rPr>
              <w:t xml:space="preserve"> педагогів</w:t>
            </w:r>
          </w:p>
        </w:tc>
        <w:tc>
          <w:tcPr>
            <w:tcW w:w="4429" w:type="dxa"/>
            <w:tcBorders>
              <w:top w:val="single" w:sz="4" w:space="0" w:color="auto"/>
              <w:left w:val="single" w:sz="4" w:space="0" w:color="auto"/>
              <w:bottom w:val="single" w:sz="4" w:space="0" w:color="auto"/>
              <w:right w:val="single" w:sz="4" w:space="0" w:color="auto"/>
            </w:tcBorders>
            <w:hideMark/>
          </w:tcPr>
          <w:p w:rsidR="00EC50F1" w:rsidRDefault="00EC50F1">
            <w:pPr>
              <w:tabs>
                <w:tab w:val="left" w:leader="underscore" w:pos="4099"/>
              </w:tabs>
              <w:jc w:val="center"/>
              <w:rPr>
                <w:rFonts w:ascii="Times New Roman" w:hAnsi="Times New Roman"/>
                <w:sz w:val="24"/>
                <w:szCs w:val="24"/>
              </w:rPr>
            </w:pPr>
            <w:r>
              <w:rPr>
                <w:rFonts w:ascii="Times New Roman" w:hAnsi="Times New Roman"/>
                <w:sz w:val="24"/>
                <w:szCs w:val="24"/>
              </w:rPr>
              <w:t>57</w:t>
            </w:r>
          </w:p>
        </w:tc>
      </w:tr>
    </w:tbl>
    <w:p w:rsidR="00EC50F1" w:rsidRDefault="00EC50F1" w:rsidP="00EC50F1">
      <w:pPr>
        <w:shd w:val="clear" w:color="auto" w:fill="FFFFFF"/>
        <w:tabs>
          <w:tab w:val="left" w:leader="underscore" w:pos="4099"/>
        </w:tabs>
        <w:ind w:left="567"/>
        <w:rPr>
          <w:rFonts w:ascii="Times New Roman" w:hAnsi="Times New Roman"/>
          <w:sz w:val="28"/>
          <w:szCs w:val="28"/>
        </w:rPr>
      </w:pPr>
      <w:r>
        <w:rPr>
          <w:rFonts w:ascii="Times New Roman" w:hAnsi="Times New Roman"/>
          <w:sz w:val="28"/>
          <w:szCs w:val="28"/>
        </w:rPr>
        <w:t>Середній вік педагогів 50-55 років.</w:t>
      </w:r>
    </w:p>
    <w:p w:rsidR="00EC50F1" w:rsidRDefault="00EC50F1" w:rsidP="00EC50F1">
      <w:pPr>
        <w:shd w:val="clear" w:color="auto" w:fill="FFFFFF"/>
        <w:tabs>
          <w:tab w:val="left" w:leader="underscore" w:pos="4099"/>
        </w:tabs>
        <w:jc w:val="center"/>
        <w:rPr>
          <w:rFonts w:ascii="Times New Roman" w:hAnsi="Times New Roman"/>
          <w:sz w:val="28"/>
          <w:szCs w:val="28"/>
        </w:rPr>
      </w:pPr>
      <w:r>
        <w:rPr>
          <w:noProof/>
        </w:rPr>
        <w:drawing>
          <wp:inline distT="0" distB="0" distL="0" distR="0">
            <wp:extent cx="5607050" cy="2628900"/>
            <wp:effectExtent l="0" t="0" r="0" b="0"/>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EC50F1" w:rsidRDefault="00EC50F1" w:rsidP="00EC50F1">
      <w:pPr>
        <w:spacing w:line="360" w:lineRule="auto"/>
        <w:ind w:right="-81" w:firstLine="567"/>
        <w:jc w:val="both"/>
        <w:rPr>
          <w:rFonts w:ascii="Times New Roman" w:hAnsi="Times New Roman"/>
          <w:sz w:val="28"/>
          <w:szCs w:val="28"/>
        </w:rPr>
      </w:pPr>
    </w:p>
    <w:p w:rsidR="00EC50F1" w:rsidRDefault="00EC50F1" w:rsidP="00EC50F1">
      <w:pPr>
        <w:spacing w:line="360" w:lineRule="auto"/>
        <w:ind w:right="-81" w:firstLine="567"/>
        <w:jc w:val="both"/>
        <w:rPr>
          <w:rFonts w:ascii="Times New Roman" w:hAnsi="Times New Roman"/>
          <w:sz w:val="28"/>
          <w:szCs w:val="28"/>
        </w:rPr>
      </w:pPr>
      <w:r>
        <w:rPr>
          <w:rFonts w:ascii="Times New Roman" w:hAnsi="Times New Roman"/>
          <w:sz w:val="28"/>
          <w:szCs w:val="28"/>
        </w:rPr>
        <w:t xml:space="preserve">У 2024/2025 навчальному році педагогічні працівники закладу підвищували свій професійний рівень онлайн на різних освітніх платформах. (Звіт про підвищення кваліфікації педагогічних працівників КЗ «ХСШ» ХОР від </w:t>
      </w:r>
      <w:r>
        <w:rPr>
          <w:rFonts w:ascii="Times New Roman" w:hAnsi="Times New Roman"/>
          <w:sz w:val="28"/>
          <w:szCs w:val="28"/>
        </w:rPr>
        <w:lastRenderedPageBreak/>
        <w:t>25.12.2024).</w:t>
      </w:r>
    </w:p>
    <w:p w:rsidR="00EC50F1" w:rsidRDefault="00EC50F1" w:rsidP="00EC50F1">
      <w:pPr>
        <w:spacing w:line="276" w:lineRule="auto"/>
        <w:ind w:left="-567" w:right="-81" w:firstLine="567"/>
        <w:jc w:val="center"/>
        <w:rPr>
          <w:rFonts w:ascii="Times New Roman" w:hAnsi="Times New Roman"/>
          <w:b/>
          <w:sz w:val="28"/>
          <w:szCs w:val="28"/>
        </w:rPr>
      </w:pPr>
      <w:r>
        <w:rPr>
          <w:rFonts w:ascii="Times New Roman" w:hAnsi="Times New Roman"/>
          <w:b/>
          <w:sz w:val="28"/>
          <w:szCs w:val="28"/>
        </w:rPr>
        <w:t xml:space="preserve">Підвищення кваліфікації педагогічних працівників </w:t>
      </w:r>
    </w:p>
    <w:p w:rsidR="00EC50F1" w:rsidRDefault="00EC50F1" w:rsidP="00EC50F1">
      <w:pPr>
        <w:spacing w:line="276" w:lineRule="auto"/>
        <w:ind w:left="-567" w:right="-81" w:firstLine="567"/>
        <w:jc w:val="center"/>
        <w:rPr>
          <w:rFonts w:ascii="Times New Roman" w:hAnsi="Times New Roman"/>
          <w:b/>
          <w:sz w:val="28"/>
          <w:szCs w:val="28"/>
        </w:rPr>
      </w:pPr>
      <w:r>
        <w:rPr>
          <w:rFonts w:ascii="Times New Roman" w:hAnsi="Times New Roman"/>
          <w:b/>
          <w:sz w:val="28"/>
          <w:szCs w:val="28"/>
        </w:rPr>
        <w:t>протягом 2020-2024р. (2024р. станом на 25.12.2024)</w:t>
      </w:r>
    </w:p>
    <w:p w:rsidR="00EC50F1" w:rsidRDefault="00EC50F1" w:rsidP="00EC50F1">
      <w:pPr>
        <w:spacing w:line="360" w:lineRule="auto"/>
        <w:ind w:right="285" w:firstLine="567"/>
        <w:jc w:val="center"/>
        <w:rPr>
          <w:rFonts w:ascii="Times New Roman" w:hAnsi="Times New Roman"/>
          <w:sz w:val="28"/>
          <w:szCs w:val="28"/>
        </w:rPr>
      </w:pPr>
      <w:r>
        <w:rPr>
          <w:noProof/>
        </w:rPr>
        <w:drawing>
          <wp:inline distT="0" distB="0" distL="0" distR="0">
            <wp:extent cx="5499100" cy="2482850"/>
            <wp:effectExtent l="0" t="0" r="0" b="0"/>
            <wp:docPr id="8" name="Диаграмма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C50F1" w:rsidRDefault="00EC50F1" w:rsidP="00EC50F1">
      <w:pPr>
        <w:spacing w:line="360" w:lineRule="auto"/>
        <w:ind w:right="-81" w:firstLine="567"/>
        <w:jc w:val="both"/>
        <w:rPr>
          <w:rFonts w:ascii="Times New Roman" w:eastAsia="Calibri" w:hAnsi="Times New Roman"/>
          <w:sz w:val="28"/>
          <w:szCs w:val="28"/>
        </w:rPr>
      </w:pPr>
      <w:r>
        <w:rPr>
          <w:rFonts w:ascii="Times New Roman" w:hAnsi="Times New Roman"/>
          <w:sz w:val="28"/>
          <w:szCs w:val="28"/>
        </w:rPr>
        <w:t>Вищезазначене дає підставу зробити висновок, що в закладі освіти приділяється достатня увага роботі з кадрами, підвищенню їх фахової майстерності.</w:t>
      </w:r>
      <w:r>
        <w:rPr>
          <w:rFonts w:ascii="Times New Roman" w:eastAsia="Calibri" w:hAnsi="Times New Roman"/>
          <w:sz w:val="28"/>
          <w:szCs w:val="28"/>
        </w:rPr>
        <w:t xml:space="preserve"> </w:t>
      </w:r>
    </w:p>
    <w:p w:rsidR="00EC50F1" w:rsidRDefault="00EC50F1" w:rsidP="00EC50F1">
      <w:pPr>
        <w:spacing w:line="360" w:lineRule="auto"/>
        <w:ind w:right="-81" w:firstLine="567"/>
        <w:jc w:val="both"/>
        <w:rPr>
          <w:rFonts w:ascii="Times New Roman" w:eastAsia="Calibri" w:hAnsi="Times New Roman"/>
          <w:sz w:val="28"/>
          <w:szCs w:val="28"/>
        </w:rPr>
      </w:pPr>
      <w:r>
        <w:rPr>
          <w:rFonts w:ascii="Times New Roman" w:hAnsi="Times New Roman" w:cs="Times New Roman"/>
          <w:sz w:val="28"/>
          <w:szCs w:val="28"/>
        </w:rPr>
        <w:t>В 2024 році</w:t>
      </w:r>
      <w:r>
        <w:rPr>
          <w:rFonts w:ascii="Times New Roman" w:eastAsia="Calibri" w:hAnsi="Times New Roman" w:cs="Times New Roman"/>
          <w:sz w:val="28"/>
          <w:szCs w:val="28"/>
          <w:lang w:eastAsia="en-US"/>
        </w:rPr>
        <w:t xml:space="preserve"> відповідно до законів України «Про освіту», «Про повну загальну середню освіту», Положення про атестацію педагогічних працівників, затвердженого наказом Міністерства освіти і науки України 09 вересня 2022 року № 805, зареєстрованого в Міністерстві юстиції України 21 грудня 2022 року за № 1649/389885, </w:t>
      </w:r>
      <w:r>
        <w:rPr>
          <w:rFonts w:ascii="Montserrat" w:hAnsi="Montserrat"/>
          <w:color w:val="343434"/>
          <w:sz w:val="28"/>
          <w:szCs w:val="28"/>
          <w:shd w:val="clear" w:color="auto" w:fill="FFFFFF"/>
        </w:rPr>
        <w:t>наказом Міністерства освіти і науки України від 10 вересня 2024 р. </w:t>
      </w:r>
      <w:r>
        <w:rPr>
          <w:sz w:val="28"/>
          <w:szCs w:val="28"/>
        </w:rPr>
        <w:fldChar w:fldCharType="begin"/>
      </w:r>
      <w:r>
        <w:rPr>
          <w:sz w:val="28"/>
          <w:szCs w:val="28"/>
        </w:rPr>
        <w:instrText xml:space="preserve"> HYPERLINK "https://osvita.ua/legislation/Ser_osv/93470/" </w:instrText>
      </w:r>
      <w:r>
        <w:rPr>
          <w:sz w:val="28"/>
          <w:szCs w:val="28"/>
        </w:rPr>
        <w:fldChar w:fldCharType="separate"/>
      </w:r>
      <w:r>
        <w:rPr>
          <w:rStyle w:val="a6"/>
          <w:rFonts w:ascii="Montserrat" w:hAnsi="Montserrat"/>
          <w:color w:val="DD8330"/>
          <w:sz w:val="28"/>
          <w:szCs w:val="28"/>
          <w:bdr w:val="none" w:sz="0" w:space="0" w:color="auto" w:frame="1"/>
          <w:shd w:val="clear" w:color="auto" w:fill="FFFFFF"/>
        </w:rPr>
        <w:t>№ 1277</w:t>
      </w:r>
      <w:r>
        <w:rPr>
          <w:sz w:val="28"/>
          <w:szCs w:val="28"/>
        </w:rPr>
        <w:fldChar w:fldCharType="end"/>
      </w:r>
      <w:r>
        <w:rPr>
          <w:rFonts w:ascii="Montserrat" w:hAnsi="Montserrat"/>
          <w:color w:val="343434"/>
          <w:sz w:val="28"/>
          <w:szCs w:val="28"/>
          <w:shd w:val="clear" w:color="auto" w:fill="FFFFFF"/>
        </w:rPr>
        <w:t xml:space="preserve">, зареєстрованим у Міністерстві юстиції України 30 жовтня 2024 р. за № 1634/42979 </w:t>
      </w:r>
      <w:r>
        <w:rPr>
          <w:rFonts w:ascii="Times New Roman" w:eastAsia="Calibri" w:hAnsi="Times New Roman" w:cs="Times New Roman"/>
          <w:sz w:val="28"/>
          <w:szCs w:val="28"/>
          <w:lang w:eastAsia="en-US"/>
        </w:rPr>
        <w:t xml:space="preserve">Закону України «Про місцеві державні адміністрації», Указу Президента України від 24 лютого 2022 року № 64/2022 «Про введення воєнного стану в Україні», затвердженого Законом України від 24 лютого 2022 року № 2102-ІХ (із змінами), Закону України «Про правовий режим воєнного стану», Указу Президента України від 24 лютого 2022 року № 68/2022 «Про утворення військових адміністрацій», </w:t>
      </w:r>
      <w:r>
        <w:rPr>
          <w:rFonts w:ascii="Times New Roman" w:eastAsia="Calibri" w:hAnsi="Times New Roman" w:cs="Times New Roman"/>
          <w:sz w:val="28"/>
          <w:szCs w:val="28"/>
          <w:lang w:eastAsia="zh-CN"/>
        </w:rPr>
        <w:t xml:space="preserve">наказів директора Комунального закладу «Харківська спеціальна </w:t>
      </w:r>
      <w:proofErr w:type="spellStart"/>
      <w:r>
        <w:rPr>
          <w:rFonts w:ascii="Times New Roman" w:eastAsia="Calibri" w:hAnsi="Times New Roman" w:cs="Times New Roman"/>
          <w:sz w:val="28"/>
          <w:szCs w:val="28"/>
          <w:lang w:eastAsia="zh-CN"/>
        </w:rPr>
        <w:t>ників</w:t>
      </w:r>
      <w:proofErr w:type="spellEnd"/>
      <w:r>
        <w:rPr>
          <w:rFonts w:ascii="Times New Roman" w:eastAsia="Calibri" w:hAnsi="Times New Roman" w:cs="Times New Roman"/>
          <w:sz w:val="28"/>
          <w:szCs w:val="28"/>
          <w:lang w:eastAsia="zh-CN"/>
        </w:rPr>
        <w:t xml:space="preserve"> у 2024/2025 навчальному році, </w:t>
      </w:r>
      <w:r>
        <w:rPr>
          <w:rFonts w:ascii="Times New Roman" w:hAnsi="Times New Roman" w:cs="Times New Roman"/>
          <w:bCs/>
          <w:sz w:val="28"/>
          <w:szCs w:val="28"/>
          <w:lang w:eastAsia="ru-RU"/>
        </w:rPr>
        <w:t>атестація педагогічних працівників відбулася в дистанційному форматі.</w:t>
      </w:r>
    </w:p>
    <w:p w:rsidR="00EC50F1" w:rsidRDefault="00EC50F1" w:rsidP="00EC50F1">
      <w:pPr>
        <w:widowControl/>
        <w:suppressAutoHyphens/>
        <w:autoSpaceDE/>
        <w:adjustRightInd/>
        <w:spacing w:line="360" w:lineRule="auto"/>
        <w:ind w:firstLine="567"/>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Підсумки атестації 2024/2025 навчального року:</w:t>
      </w:r>
    </w:p>
    <w:p w:rsidR="00EC50F1" w:rsidRDefault="00EC50F1" w:rsidP="00EC50F1">
      <w:pPr>
        <w:widowControl/>
        <w:numPr>
          <w:ilvl w:val="0"/>
          <w:numId w:val="16"/>
        </w:numPr>
        <w:autoSpaceDE/>
        <w:adjustRightInd/>
        <w:spacing w:after="200" w:line="360" w:lineRule="auto"/>
        <w:ind w:left="0" w:firstLine="0"/>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Коновалова Тетяна Іванівна, вчитель інтегрованого курсу «Мистецтво»: відповідає займаній посаді, підтверджена кваліфікаційна категорія «спеціаліст вищої категорії», присвоєно педагогічне звання «старший учитель»;</w:t>
      </w:r>
    </w:p>
    <w:p w:rsidR="00EC50F1" w:rsidRDefault="00EC50F1" w:rsidP="00EC50F1">
      <w:pPr>
        <w:widowControl/>
        <w:numPr>
          <w:ilvl w:val="0"/>
          <w:numId w:val="16"/>
        </w:numPr>
        <w:autoSpaceDE/>
        <w:adjustRightInd/>
        <w:spacing w:after="200" w:line="360" w:lineRule="auto"/>
        <w:ind w:left="0" w:firstLine="0"/>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Крилов Павло Сергійович, вчитель історії та інтегрованих курсів "Фінансова грамотність. Фінанси. Що? Чому? Як?", "Прикладні фінанси": відповідає </w:t>
      </w:r>
      <w:proofErr w:type="spellStart"/>
      <w:r>
        <w:rPr>
          <w:rFonts w:ascii="Times New Roman" w:hAnsi="Times New Roman" w:cs="Times New Roman"/>
          <w:sz w:val="28"/>
          <w:szCs w:val="28"/>
          <w:lang w:eastAsia="ru-RU"/>
        </w:rPr>
        <w:t>займоній</w:t>
      </w:r>
      <w:proofErr w:type="spellEnd"/>
      <w:r>
        <w:rPr>
          <w:rFonts w:ascii="Times New Roman" w:hAnsi="Times New Roman" w:cs="Times New Roman"/>
          <w:sz w:val="28"/>
          <w:szCs w:val="28"/>
          <w:lang w:eastAsia="ru-RU"/>
        </w:rPr>
        <w:t xml:space="preserve"> посаді, підтверджена кваліфікаційна категорія «спеціаліст вищої категорії», присвоєно педагогічне звання «старший учитель»;</w:t>
      </w:r>
    </w:p>
    <w:p w:rsidR="00EC50F1" w:rsidRDefault="00EC50F1" w:rsidP="00EC50F1">
      <w:pPr>
        <w:widowControl/>
        <w:numPr>
          <w:ilvl w:val="0"/>
          <w:numId w:val="16"/>
        </w:numPr>
        <w:autoSpaceDE/>
        <w:adjustRightInd/>
        <w:spacing w:after="200" w:line="360" w:lineRule="auto"/>
        <w:ind w:left="0" w:firstLine="0"/>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Полякова Олена Володимирівна, вихователь: відповідає займаній посаді, присвоєна кваліфікаційна категорія «спеціаліст вищої категорії»;</w:t>
      </w:r>
    </w:p>
    <w:p w:rsidR="00EC50F1" w:rsidRDefault="00EC50F1" w:rsidP="00EC50F1">
      <w:pPr>
        <w:widowControl/>
        <w:numPr>
          <w:ilvl w:val="0"/>
          <w:numId w:val="16"/>
        </w:numPr>
        <w:autoSpaceDE/>
        <w:adjustRightInd/>
        <w:spacing w:after="200" w:line="360" w:lineRule="auto"/>
        <w:ind w:left="0" w:firstLine="0"/>
        <w:contextualSpacing/>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Савуляк</w:t>
      </w:r>
      <w:proofErr w:type="spellEnd"/>
      <w:r>
        <w:rPr>
          <w:rFonts w:ascii="Times New Roman" w:hAnsi="Times New Roman" w:cs="Times New Roman"/>
          <w:sz w:val="28"/>
          <w:szCs w:val="28"/>
          <w:lang w:eastAsia="ru-RU"/>
        </w:rPr>
        <w:t xml:space="preserve"> Світлана Анатоліївна, вчитель географії: відповідає займаній посаді, присвоєна кваліфікаційна категорія «спеціаліст вищої категорії»;</w:t>
      </w:r>
    </w:p>
    <w:p w:rsidR="00EC50F1" w:rsidRDefault="00EC50F1" w:rsidP="00EC50F1">
      <w:pPr>
        <w:widowControl/>
        <w:numPr>
          <w:ilvl w:val="0"/>
          <w:numId w:val="16"/>
        </w:numPr>
        <w:autoSpaceDE/>
        <w:adjustRightInd/>
        <w:spacing w:after="200" w:line="360" w:lineRule="auto"/>
        <w:ind w:left="0" w:firstLine="0"/>
        <w:contextualSpacing/>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Скрипнік</w:t>
      </w:r>
      <w:proofErr w:type="spellEnd"/>
      <w:r>
        <w:rPr>
          <w:rFonts w:ascii="Times New Roman" w:hAnsi="Times New Roman" w:cs="Times New Roman"/>
          <w:sz w:val="28"/>
          <w:szCs w:val="28"/>
          <w:lang w:eastAsia="ru-RU"/>
        </w:rPr>
        <w:t xml:space="preserve"> Яна Валеріївна, вчитель іноземної (англійської) мови: відповідає займаній посаді, присвоєна кваліфікаційна категорія «спеціаліст вищої категорії»;</w:t>
      </w:r>
    </w:p>
    <w:p w:rsidR="00EC50F1" w:rsidRDefault="00EC50F1" w:rsidP="00EC50F1">
      <w:pPr>
        <w:widowControl/>
        <w:numPr>
          <w:ilvl w:val="0"/>
          <w:numId w:val="16"/>
        </w:numPr>
        <w:autoSpaceDE/>
        <w:adjustRightInd/>
        <w:spacing w:after="200" w:line="360" w:lineRule="auto"/>
        <w:ind w:left="0" w:firstLine="0"/>
        <w:contextualSpacing/>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Федосова</w:t>
      </w:r>
      <w:proofErr w:type="spellEnd"/>
      <w:r>
        <w:rPr>
          <w:rFonts w:ascii="Times New Roman" w:hAnsi="Times New Roman" w:cs="Times New Roman"/>
          <w:sz w:val="28"/>
          <w:szCs w:val="28"/>
          <w:lang w:eastAsia="ru-RU"/>
        </w:rPr>
        <w:t xml:space="preserve"> Вікторія Борисівна, вчитель трудового навчання та технологій, відповідає займаній посаді, підтверджена кваліфікаційна категорія «спеціаліст вищої категорії», присвоєно педагогічне звання «старший учитель»;</w:t>
      </w:r>
    </w:p>
    <w:p w:rsidR="00EC50F1" w:rsidRDefault="00EC50F1" w:rsidP="00EC50F1">
      <w:pPr>
        <w:widowControl/>
        <w:numPr>
          <w:ilvl w:val="0"/>
          <w:numId w:val="16"/>
        </w:numPr>
        <w:autoSpaceDE/>
        <w:adjustRightInd/>
        <w:spacing w:after="200" w:line="360" w:lineRule="auto"/>
        <w:ind w:left="0" w:firstLine="0"/>
        <w:contextualSpacing/>
        <w:jc w:val="both"/>
        <w:rPr>
          <w:rFonts w:ascii="Times New Roman" w:hAnsi="Times New Roman" w:cs="Times New Roman"/>
          <w:sz w:val="28"/>
          <w:szCs w:val="28"/>
          <w:lang w:eastAsia="ru-RU"/>
        </w:rPr>
      </w:pPr>
      <w:proofErr w:type="spellStart"/>
      <w:r>
        <w:rPr>
          <w:rFonts w:ascii="Times New Roman" w:hAnsi="Times New Roman" w:cs="Times New Roman"/>
          <w:sz w:val="28"/>
          <w:szCs w:val="28"/>
          <w:lang w:eastAsia="ru-RU"/>
        </w:rPr>
        <w:t>Ящишина</w:t>
      </w:r>
      <w:proofErr w:type="spellEnd"/>
      <w:r>
        <w:rPr>
          <w:rFonts w:ascii="Times New Roman" w:hAnsi="Times New Roman" w:cs="Times New Roman"/>
          <w:sz w:val="28"/>
          <w:szCs w:val="28"/>
          <w:lang w:eastAsia="ru-RU"/>
        </w:rPr>
        <w:t xml:space="preserve"> Олена </w:t>
      </w:r>
      <w:proofErr w:type="spellStart"/>
      <w:r>
        <w:rPr>
          <w:rFonts w:ascii="Times New Roman" w:hAnsi="Times New Roman" w:cs="Times New Roman"/>
          <w:sz w:val="28"/>
          <w:szCs w:val="28"/>
          <w:lang w:eastAsia="ru-RU"/>
        </w:rPr>
        <w:t>Григоріївна</w:t>
      </w:r>
      <w:proofErr w:type="spellEnd"/>
      <w:r>
        <w:rPr>
          <w:rFonts w:ascii="Times New Roman" w:hAnsi="Times New Roman" w:cs="Times New Roman"/>
          <w:sz w:val="28"/>
          <w:szCs w:val="28"/>
          <w:lang w:eastAsia="ru-RU"/>
        </w:rPr>
        <w:t>, вчитель початкових класів: відповідає займаній посаді, підтверджена кваліфікаційна категорія «спеціаліст вищої категорії», присвоєно педагогічне звання «старший учитель».</w:t>
      </w:r>
    </w:p>
    <w:p w:rsidR="00EC50F1" w:rsidRDefault="00EC50F1" w:rsidP="00EC50F1">
      <w:pPr>
        <w:jc w:val="center"/>
        <w:rPr>
          <w:rFonts w:ascii="Times New Roman" w:hAnsi="Times New Roman"/>
          <w:b/>
          <w:sz w:val="28"/>
          <w:szCs w:val="28"/>
          <w:lang w:eastAsia="ru-RU"/>
        </w:rPr>
      </w:pPr>
    </w:p>
    <w:p w:rsidR="00EC50F1" w:rsidRDefault="00EC50F1" w:rsidP="00EC50F1">
      <w:pPr>
        <w:jc w:val="center"/>
        <w:rPr>
          <w:rFonts w:ascii="Times New Roman" w:hAnsi="Times New Roman"/>
          <w:b/>
          <w:sz w:val="28"/>
          <w:szCs w:val="28"/>
          <w:lang w:eastAsia="ru-RU"/>
        </w:rPr>
      </w:pPr>
      <w:r>
        <w:rPr>
          <w:rFonts w:ascii="Times New Roman" w:hAnsi="Times New Roman"/>
          <w:b/>
          <w:sz w:val="28"/>
          <w:szCs w:val="28"/>
          <w:lang w:eastAsia="ru-RU"/>
        </w:rPr>
        <w:t>Атестація педагогічних працівників</w:t>
      </w:r>
    </w:p>
    <w:p w:rsidR="00EC50F1" w:rsidRDefault="00EC50F1" w:rsidP="00EC50F1">
      <w:pPr>
        <w:jc w:val="center"/>
        <w:rPr>
          <w:rFonts w:ascii="Times New Roman" w:hAnsi="Times New Roman"/>
          <w:b/>
          <w:sz w:val="28"/>
          <w:szCs w:val="28"/>
          <w:lang w:eastAsia="ru-RU"/>
        </w:rPr>
      </w:pPr>
      <w:r>
        <w:rPr>
          <w:rFonts w:ascii="Times New Roman" w:hAnsi="Times New Roman"/>
          <w:b/>
          <w:sz w:val="28"/>
          <w:szCs w:val="28"/>
          <w:lang w:eastAsia="ru-RU"/>
        </w:rPr>
        <w:t>протягом 2020-2025 р.</w:t>
      </w:r>
    </w:p>
    <w:p w:rsidR="00EC50F1" w:rsidRDefault="00EC50F1" w:rsidP="00EC50F1">
      <w:pPr>
        <w:jc w:val="center"/>
        <w:rPr>
          <w:rFonts w:ascii="Times New Roman" w:hAnsi="Times New Roman"/>
          <w:b/>
          <w:sz w:val="28"/>
          <w:szCs w:val="28"/>
          <w:lang w:eastAsia="ru-RU"/>
        </w:rPr>
      </w:pPr>
    </w:p>
    <w:p w:rsidR="00EC50F1" w:rsidRDefault="00EC50F1" w:rsidP="00EC50F1">
      <w:pPr>
        <w:jc w:val="center"/>
        <w:rPr>
          <w:rFonts w:ascii="Times New Roman" w:hAnsi="Times New Roman"/>
          <w:b/>
          <w:sz w:val="28"/>
          <w:szCs w:val="28"/>
          <w:lang w:eastAsia="ru-RU"/>
        </w:rPr>
      </w:pPr>
      <w:r>
        <w:rPr>
          <w:noProof/>
        </w:rPr>
        <w:drawing>
          <wp:inline distT="0" distB="0" distL="0" distR="0">
            <wp:extent cx="5435600" cy="2425700"/>
            <wp:effectExtent l="0" t="0" r="12700" b="12700"/>
            <wp:docPr id="7" name="Диаграмма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EC50F1" w:rsidRDefault="00EC50F1" w:rsidP="00EC50F1">
      <w:pPr>
        <w:spacing w:line="360" w:lineRule="auto"/>
        <w:ind w:firstLine="567"/>
        <w:jc w:val="both"/>
        <w:rPr>
          <w:rFonts w:ascii="Times New Roman" w:hAnsi="Times New Roman"/>
          <w:sz w:val="28"/>
          <w:szCs w:val="28"/>
          <w:lang w:eastAsia="ru-RU"/>
        </w:rPr>
      </w:pPr>
    </w:p>
    <w:p w:rsidR="00EC50F1" w:rsidRDefault="00EC50F1" w:rsidP="00EC50F1">
      <w:pPr>
        <w:spacing w:line="360" w:lineRule="auto"/>
        <w:ind w:firstLine="567"/>
        <w:jc w:val="both"/>
        <w:rPr>
          <w:rFonts w:ascii="Times New Roman" w:hAnsi="Times New Roman"/>
          <w:sz w:val="28"/>
          <w:szCs w:val="28"/>
          <w:lang w:eastAsia="ru-RU"/>
        </w:rPr>
      </w:pPr>
      <w:r>
        <w:rPr>
          <w:rFonts w:ascii="Times New Roman" w:hAnsi="Times New Roman"/>
          <w:sz w:val="28"/>
          <w:szCs w:val="28"/>
          <w:lang w:eastAsia="ru-RU"/>
        </w:rPr>
        <w:t>Результати атестації демонструють обізнаність вчителів в питаннях чинного законодавства в галузі освіти, навчально-методичного забезпечення предмету, який викладається, ведення шкільної документації, психолого-педагогічної та методичної літератури, нових освітніх технологіях та методиках щодо організації освітнього процесу. Матеріали атестації узагальнені у вигляді портфоліо досягнень педагогічних працівників, банк даних (електронний варіант) зберігається у методичному кабінеті школи протягом 5 років.</w:t>
      </w:r>
    </w:p>
    <w:p w:rsidR="00EC50F1" w:rsidRDefault="00EC50F1" w:rsidP="00EC50F1">
      <w:pPr>
        <w:spacing w:line="36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Атестаційна комісія підготувала узагальнений висновок про педагогічну та методичну діяльність кожного вчителя, що атестувався, складені атестаційні листи, протоколи оцінювання системи і досвіду роботи. </w:t>
      </w:r>
    </w:p>
    <w:p w:rsidR="00EC50F1" w:rsidRDefault="00EC50F1" w:rsidP="00EC50F1">
      <w:pPr>
        <w:tabs>
          <w:tab w:val="left" w:pos="0"/>
        </w:tabs>
        <w:spacing w:line="360" w:lineRule="auto"/>
        <w:ind w:firstLine="567"/>
        <w:jc w:val="both"/>
        <w:rPr>
          <w:rFonts w:ascii="Times New Roman" w:hAnsi="Times New Roman"/>
          <w:bCs/>
          <w:sz w:val="28"/>
          <w:szCs w:val="28"/>
          <w:lang w:eastAsia="ru-RU"/>
        </w:rPr>
      </w:pPr>
      <w:r>
        <w:rPr>
          <w:rFonts w:ascii="Times New Roman" w:hAnsi="Times New Roman"/>
          <w:sz w:val="28"/>
          <w:szCs w:val="28"/>
          <w:lang w:eastAsia="ru-RU"/>
        </w:rPr>
        <w:t xml:space="preserve">У школі склалася певна система роботи по проведенню </w:t>
      </w:r>
      <w:r>
        <w:rPr>
          <w:rFonts w:ascii="Times New Roman" w:hAnsi="Times New Roman"/>
          <w:bCs/>
          <w:sz w:val="28"/>
          <w:szCs w:val="28"/>
          <w:lang w:eastAsia="ru-RU"/>
        </w:rPr>
        <w:t xml:space="preserve">предметних тижнів, </w:t>
      </w:r>
      <w:r>
        <w:rPr>
          <w:rFonts w:ascii="Times New Roman" w:hAnsi="Times New Roman"/>
          <w:sz w:val="28"/>
          <w:szCs w:val="28"/>
          <w:lang w:eastAsia="ru-RU"/>
        </w:rPr>
        <w:t>які охоплюють позакласною роботою всіх учнів. Всі матеріали тижнів публікуються на сторінках закладу у соціальних мережах.</w:t>
      </w:r>
    </w:p>
    <w:p w:rsidR="00EC50F1" w:rsidRDefault="00EC50F1" w:rsidP="00EC50F1">
      <w:pPr>
        <w:spacing w:line="36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Згідно з річним планом роботи школи на 2024/2025 навчальному році проведені педради, малі педради, наради при директорові та його заступниках. </w:t>
      </w:r>
    </w:p>
    <w:p w:rsidR="00EC50F1" w:rsidRDefault="00EC50F1" w:rsidP="00EC50F1">
      <w:pPr>
        <w:spacing w:line="360" w:lineRule="auto"/>
        <w:ind w:firstLine="567"/>
        <w:jc w:val="both"/>
        <w:rPr>
          <w:rFonts w:ascii="Times New Roman" w:hAnsi="Times New Roman"/>
          <w:sz w:val="28"/>
          <w:szCs w:val="28"/>
          <w:lang w:eastAsia="ru-RU"/>
        </w:rPr>
      </w:pPr>
      <w:r>
        <w:rPr>
          <w:rFonts w:ascii="Times New Roman" w:hAnsi="Times New Roman"/>
          <w:sz w:val="28"/>
          <w:szCs w:val="28"/>
          <w:lang w:eastAsia="ru-RU"/>
        </w:rPr>
        <w:t>Упродовж року в школі здійснювався моніторинговий підхід до якості навчальних досягнень учнів, взагалі всього освітнього процесу, а саме: моніторинг результатів НМТ, моніторинг діяльності шкільних методичних об'єднань, моніторинг роботи з обдарованими учнями, моніторинг рівня знань, умінь та навичок учнів. Це давало змогу здійснювати порівняльний аналіз різних ділянок роботи, робити певні висновки і вживати необхідних заходів.</w:t>
      </w:r>
    </w:p>
    <w:p w:rsidR="00EC50F1" w:rsidRDefault="00EC50F1" w:rsidP="00EC50F1">
      <w:pPr>
        <w:spacing w:line="36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Упродовж навчального року в школі були створені необхідні умови для підвищення теоретичного професійного рівня кожного члена педагогічного колективу. Враховуючи науково-методичні проблеми педагогічного колективу та методичних об’єднань, кожен вчитель обрав власну методичну проблему, над якою працював, впроваджуючи її в практику роботи та вдосконалюючи свою майстерність. Теоретичні роботи, конспекти відкритих уроків, позакласних заходів, кращі роботи учнів зібрані в індивідуальні портфоліо системи роботи вчителів. </w:t>
      </w:r>
    </w:p>
    <w:p w:rsidR="00EC50F1" w:rsidRDefault="00EC50F1" w:rsidP="00EC50F1">
      <w:pPr>
        <w:tabs>
          <w:tab w:val="left" w:pos="567"/>
        </w:tabs>
        <w:spacing w:line="360" w:lineRule="auto"/>
        <w:ind w:firstLine="567"/>
        <w:jc w:val="both"/>
        <w:rPr>
          <w:rFonts w:ascii="Times New Roman" w:hAnsi="Times New Roman"/>
          <w:sz w:val="28"/>
          <w:szCs w:val="28"/>
          <w:lang w:eastAsia="ru-RU"/>
        </w:rPr>
      </w:pPr>
      <w:r>
        <w:rPr>
          <w:rFonts w:ascii="Times New Roman" w:hAnsi="Times New Roman"/>
          <w:sz w:val="28"/>
          <w:szCs w:val="28"/>
          <w:lang w:eastAsia="ru-RU"/>
        </w:rPr>
        <w:t xml:space="preserve">Значна увага приділялась оволодінню інноваційними формами та </w:t>
      </w:r>
      <w:r>
        <w:rPr>
          <w:rFonts w:ascii="Times New Roman" w:hAnsi="Times New Roman"/>
          <w:sz w:val="28"/>
          <w:szCs w:val="28"/>
          <w:lang w:eastAsia="ru-RU"/>
        </w:rPr>
        <w:lastRenderedPageBreak/>
        <w:t xml:space="preserve">методами навчання, </w:t>
      </w:r>
      <w:proofErr w:type="spellStart"/>
      <w:r>
        <w:rPr>
          <w:rFonts w:ascii="Times New Roman" w:hAnsi="Times New Roman"/>
          <w:sz w:val="28"/>
          <w:szCs w:val="28"/>
          <w:lang w:eastAsia="ru-RU"/>
        </w:rPr>
        <w:t>компетентнісному</w:t>
      </w:r>
      <w:proofErr w:type="spellEnd"/>
      <w:r>
        <w:rPr>
          <w:rFonts w:ascii="Times New Roman" w:hAnsi="Times New Roman"/>
          <w:sz w:val="28"/>
          <w:szCs w:val="28"/>
          <w:lang w:eastAsia="ru-RU"/>
        </w:rPr>
        <w:t xml:space="preserve"> підходу до викладання навчальних предметів, вивченню та застосуванню нових навчальних планів, програм, підручників, посібників тощо, удосконаленню форм роботи по запровадженню нетрадиційних форм і методів організації освітнього процесу, новітніх освітніх технологій та передового педагогічного досвіду.</w:t>
      </w:r>
    </w:p>
    <w:p w:rsidR="00EC50F1" w:rsidRDefault="00EC50F1" w:rsidP="00EC50F1">
      <w:pPr>
        <w:autoSpaceDE/>
        <w:adjustRightInd/>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Протягом навчального року педагогічним колективом запроваджувалась освітня технологія — метод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яка спрямована на здобуття учнями знань у тісному зв'язку з реальною життєвою практикою, формування в них специфічних умінь і навичок завдяки системній організації проблемно-орієнтованого навчального пошуку. А саме:</w:t>
      </w:r>
    </w:p>
    <w:p w:rsidR="00EC50F1" w:rsidRDefault="00EC50F1" w:rsidP="00EC50F1">
      <w:pPr>
        <w:autoSpaceDE/>
        <w:adjustRightInd/>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проект «Академія безпеки» для учнів 5-7 класів (координатор </w:t>
      </w:r>
      <w:proofErr w:type="spellStart"/>
      <w:r>
        <w:rPr>
          <w:rFonts w:ascii="Times New Roman" w:hAnsi="Times New Roman" w:cs="Times New Roman"/>
          <w:sz w:val="28"/>
          <w:szCs w:val="28"/>
        </w:rPr>
        <w:t>Дей</w:t>
      </w:r>
      <w:proofErr w:type="spellEnd"/>
      <w:r>
        <w:rPr>
          <w:rFonts w:ascii="Times New Roman" w:hAnsi="Times New Roman" w:cs="Times New Roman"/>
          <w:sz w:val="28"/>
          <w:szCs w:val="28"/>
        </w:rPr>
        <w:t xml:space="preserve"> Ю.О.);</w:t>
      </w:r>
    </w:p>
    <w:p w:rsidR="00EC50F1" w:rsidRDefault="00EC50F1" w:rsidP="00EC50F1">
      <w:pPr>
        <w:autoSpaceDE/>
        <w:adjustRightInd/>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профорієнтаційний проект «Kids2IT </w:t>
      </w:r>
      <w:proofErr w:type="spellStart"/>
      <w:r>
        <w:rPr>
          <w:rFonts w:ascii="Times New Roman" w:hAnsi="Times New Roman" w:cs="Times New Roman"/>
          <w:sz w:val="28"/>
          <w:szCs w:val="28"/>
        </w:rPr>
        <w:t>of</w:t>
      </w:r>
      <w:proofErr w:type="spellEnd"/>
      <w:r>
        <w:rPr>
          <w:rFonts w:ascii="Times New Roman" w:hAnsi="Times New Roman" w:cs="Times New Roman"/>
          <w:sz w:val="28"/>
          <w:szCs w:val="28"/>
          <w:lang w:val="en-US"/>
        </w:rPr>
        <w:t>f</w:t>
      </w:r>
      <w:proofErr w:type="spellStart"/>
      <w:r>
        <w:rPr>
          <w:rFonts w:ascii="Times New Roman" w:hAnsi="Times New Roman" w:cs="Times New Roman"/>
          <w:sz w:val="28"/>
          <w:szCs w:val="28"/>
        </w:rPr>
        <w:t>line</w:t>
      </w:r>
      <w:proofErr w:type="spellEnd"/>
      <w:r>
        <w:rPr>
          <w:rFonts w:ascii="Times New Roman" w:hAnsi="Times New Roman" w:cs="Times New Roman"/>
          <w:sz w:val="28"/>
          <w:szCs w:val="28"/>
        </w:rPr>
        <w:t xml:space="preserve">» для учнів 10-х класів (координатор </w:t>
      </w:r>
      <w:proofErr w:type="spellStart"/>
      <w:r>
        <w:rPr>
          <w:rFonts w:ascii="Times New Roman" w:hAnsi="Times New Roman" w:cs="Times New Roman"/>
          <w:sz w:val="28"/>
          <w:szCs w:val="28"/>
        </w:rPr>
        <w:t>Кардашова</w:t>
      </w:r>
      <w:proofErr w:type="spellEnd"/>
      <w:r>
        <w:rPr>
          <w:rFonts w:ascii="Times New Roman" w:hAnsi="Times New Roman" w:cs="Times New Roman"/>
          <w:sz w:val="28"/>
          <w:szCs w:val="28"/>
        </w:rPr>
        <w:t xml:space="preserve"> О.В.);</w:t>
      </w:r>
    </w:p>
    <w:p w:rsidR="00EC50F1" w:rsidRDefault="00EC50F1" w:rsidP="00EC50F1">
      <w:pPr>
        <w:autoSpaceDE/>
        <w:adjustRightInd/>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соціальний </w:t>
      </w:r>
      <w:proofErr w:type="spellStart"/>
      <w:r>
        <w:rPr>
          <w:rFonts w:ascii="Times New Roman" w:hAnsi="Times New Roman" w:cs="Times New Roman"/>
          <w:sz w:val="28"/>
          <w:szCs w:val="28"/>
        </w:rPr>
        <w:t>проєкт</w:t>
      </w:r>
      <w:proofErr w:type="spellEnd"/>
      <w:r>
        <w:rPr>
          <w:rFonts w:ascii="Times New Roman" w:hAnsi="Times New Roman" w:cs="Times New Roman"/>
          <w:sz w:val="28"/>
          <w:szCs w:val="28"/>
        </w:rPr>
        <w:t xml:space="preserve"> «Зміцнення громадянського </w:t>
      </w:r>
      <w:proofErr w:type="spellStart"/>
      <w:r>
        <w:rPr>
          <w:rFonts w:ascii="Times New Roman" w:hAnsi="Times New Roman" w:cs="Times New Roman"/>
          <w:sz w:val="28"/>
          <w:szCs w:val="28"/>
        </w:rPr>
        <w:t>активізму</w:t>
      </w:r>
      <w:proofErr w:type="spellEnd"/>
      <w:r>
        <w:rPr>
          <w:rFonts w:ascii="Times New Roman" w:hAnsi="Times New Roman" w:cs="Times New Roman"/>
          <w:sz w:val="28"/>
          <w:szCs w:val="28"/>
        </w:rPr>
        <w:t xml:space="preserve"> серед молоді» (координатор Толстих М.В.);</w:t>
      </w:r>
    </w:p>
    <w:p w:rsidR="00EC50F1" w:rsidRDefault="00EC50F1" w:rsidP="00EC50F1">
      <w:pPr>
        <w:autoSpaceDE/>
        <w:adjustRightInd/>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Екологічний проект від «</w:t>
      </w:r>
      <w:proofErr w:type="spellStart"/>
      <w:r>
        <w:rPr>
          <w:rFonts w:ascii="Times New Roman" w:hAnsi="Times New Roman" w:cs="Times New Roman"/>
          <w:sz w:val="28"/>
          <w:szCs w:val="28"/>
        </w:rPr>
        <w:t>Екоакадемії</w:t>
      </w:r>
      <w:proofErr w:type="spellEnd"/>
      <w:r>
        <w:rPr>
          <w:rFonts w:ascii="Times New Roman" w:hAnsi="Times New Roman" w:cs="Times New Roman"/>
          <w:sz w:val="28"/>
          <w:szCs w:val="28"/>
        </w:rPr>
        <w:t xml:space="preserve">» (координатор </w:t>
      </w:r>
      <w:proofErr w:type="spellStart"/>
      <w:r>
        <w:rPr>
          <w:rFonts w:ascii="Times New Roman" w:hAnsi="Times New Roman" w:cs="Times New Roman"/>
          <w:sz w:val="28"/>
          <w:szCs w:val="28"/>
        </w:rPr>
        <w:t>Андрієвська</w:t>
      </w:r>
      <w:proofErr w:type="spellEnd"/>
      <w:r>
        <w:rPr>
          <w:rFonts w:ascii="Times New Roman" w:hAnsi="Times New Roman" w:cs="Times New Roman"/>
          <w:sz w:val="28"/>
          <w:szCs w:val="28"/>
        </w:rPr>
        <w:t xml:space="preserve"> О.В.);</w:t>
      </w:r>
    </w:p>
    <w:p w:rsidR="00EC50F1" w:rsidRDefault="00EC50F1" w:rsidP="00EC50F1">
      <w:pPr>
        <w:autoSpaceDE/>
        <w:adjustRightInd/>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«Безмежний світ гри з LEGO» (координатор </w:t>
      </w:r>
      <w:proofErr w:type="spellStart"/>
      <w:r>
        <w:rPr>
          <w:rFonts w:ascii="Times New Roman" w:hAnsi="Times New Roman" w:cs="Times New Roman"/>
          <w:sz w:val="28"/>
          <w:szCs w:val="28"/>
        </w:rPr>
        <w:t>Кардашова</w:t>
      </w:r>
      <w:proofErr w:type="spellEnd"/>
      <w:r>
        <w:rPr>
          <w:rFonts w:ascii="Times New Roman" w:hAnsi="Times New Roman" w:cs="Times New Roman"/>
          <w:sz w:val="28"/>
          <w:szCs w:val="28"/>
        </w:rPr>
        <w:t xml:space="preserve"> О.В.);</w:t>
      </w:r>
    </w:p>
    <w:p w:rsidR="00EC50F1" w:rsidRDefault="00EC50F1" w:rsidP="00EC50F1">
      <w:pPr>
        <w:autoSpaceDE/>
        <w:adjustRightInd/>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«Щаслива лапа» (координатор </w:t>
      </w:r>
      <w:proofErr w:type="spellStart"/>
      <w:r>
        <w:rPr>
          <w:rFonts w:ascii="Times New Roman" w:hAnsi="Times New Roman" w:cs="Times New Roman"/>
          <w:sz w:val="28"/>
          <w:szCs w:val="28"/>
        </w:rPr>
        <w:t>Федосова</w:t>
      </w:r>
      <w:proofErr w:type="spellEnd"/>
      <w:r>
        <w:rPr>
          <w:rFonts w:ascii="Times New Roman" w:hAnsi="Times New Roman" w:cs="Times New Roman"/>
          <w:sz w:val="28"/>
          <w:szCs w:val="28"/>
        </w:rPr>
        <w:t xml:space="preserve"> В.Б.);</w:t>
      </w:r>
    </w:p>
    <w:p w:rsidR="00EC50F1" w:rsidRDefault="00EC50F1" w:rsidP="00EC50F1">
      <w:pPr>
        <w:autoSpaceDE/>
        <w:adjustRightInd/>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«Клуб фінансової грамотності» (координатор Крилов П.С.);</w:t>
      </w:r>
    </w:p>
    <w:p w:rsidR="00EC50F1" w:rsidRDefault="00EC50F1" w:rsidP="00EC50F1">
      <w:pPr>
        <w:autoSpaceDE/>
        <w:adjustRightInd/>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«Дитячий книжковий клуб» (координатор </w:t>
      </w:r>
      <w:proofErr w:type="spellStart"/>
      <w:r>
        <w:rPr>
          <w:rFonts w:ascii="Times New Roman" w:hAnsi="Times New Roman" w:cs="Times New Roman"/>
          <w:sz w:val="28"/>
          <w:szCs w:val="28"/>
        </w:rPr>
        <w:t>Щолокова</w:t>
      </w:r>
      <w:proofErr w:type="spellEnd"/>
      <w:r>
        <w:rPr>
          <w:rFonts w:ascii="Times New Roman" w:hAnsi="Times New Roman" w:cs="Times New Roman"/>
          <w:sz w:val="28"/>
          <w:szCs w:val="28"/>
        </w:rPr>
        <w:t xml:space="preserve"> Н.В.);</w:t>
      </w:r>
    </w:p>
    <w:p w:rsidR="00EC50F1" w:rsidRDefault="00EC50F1" w:rsidP="00EC50F1">
      <w:pPr>
        <w:autoSpaceDE/>
        <w:adjustRightInd/>
        <w:spacing w:line="360" w:lineRule="auto"/>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 xml:space="preserve">«Школа дитячих </w:t>
      </w:r>
      <w:proofErr w:type="spellStart"/>
      <w:r>
        <w:rPr>
          <w:rFonts w:ascii="Times New Roman" w:hAnsi="Times New Roman" w:cs="Times New Roman"/>
          <w:sz w:val="28"/>
          <w:szCs w:val="28"/>
        </w:rPr>
        <w:t>стартапів</w:t>
      </w:r>
      <w:proofErr w:type="spellEnd"/>
      <w:r>
        <w:rPr>
          <w:rFonts w:ascii="Times New Roman" w:hAnsi="Times New Roman" w:cs="Times New Roman"/>
          <w:sz w:val="28"/>
          <w:szCs w:val="28"/>
        </w:rPr>
        <w:t>» ( координатор Ткаченко Т.П.).</w:t>
      </w:r>
    </w:p>
    <w:p w:rsidR="00EC50F1" w:rsidRDefault="00EC50F1" w:rsidP="00EC50F1">
      <w:pPr>
        <w:widowControl/>
        <w:shd w:val="clear" w:color="auto" w:fill="FFFFFF"/>
        <w:tabs>
          <w:tab w:val="left" w:leader="underscore" w:pos="5808"/>
        </w:tabs>
        <w:autoSpaceDE/>
        <w:adjustRightInd/>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Продовжувалась робота щодо залучення учнів до участі у творчих конкурсах та фестивалях різних типів задля успішної інтеграції та соціалізації дітей з особливими освітніми потребами у соціум. </w:t>
      </w:r>
    </w:p>
    <w:p w:rsidR="00EC50F1" w:rsidRDefault="00EC50F1" w:rsidP="00EC50F1">
      <w:pPr>
        <w:widowControl/>
        <w:autoSpaceDE/>
        <w:adjustRightInd/>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З метою збереження життя і </w:t>
      </w:r>
      <w:proofErr w:type="spellStart"/>
      <w:r>
        <w:rPr>
          <w:rFonts w:ascii="Times New Roman" w:hAnsi="Times New Roman" w:cs="Times New Roman"/>
          <w:sz w:val="28"/>
          <w:szCs w:val="28"/>
        </w:rPr>
        <w:t>здоров</w:t>
      </w:r>
      <w:proofErr w:type="spellEnd"/>
      <w:r>
        <w:rPr>
          <w:rFonts w:ascii="Times New Roman" w:hAnsi="Times New Roman" w:cs="Times New Roman"/>
          <w:sz w:val="28"/>
          <w:szCs w:val="28"/>
          <w:lang w:val="ru-RU"/>
        </w:rPr>
        <w:t>’</w:t>
      </w:r>
      <w:r>
        <w:rPr>
          <w:rFonts w:ascii="Times New Roman" w:hAnsi="Times New Roman" w:cs="Times New Roman"/>
          <w:sz w:val="28"/>
          <w:szCs w:val="28"/>
        </w:rPr>
        <w:t>я учасників освітнього процесу закладу освіти, навчання здійснюється за дистанційною формою, а саме:</w:t>
      </w:r>
    </w:p>
    <w:p w:rsidR="00EC50F1" w:rsidRDefault="00EC50F1" w:rsidP="00EC50F1">
      <w:pPr>
        <w:autoSpaceDE/>
        <w:adjustRightInd/>
        <w:spacing w:line="360" w:lineRule="auto"/>
        <w:jc w:val="both"/>
        <w:rPr>
          <w:rFonts w:ascii="Times New Roman" w:hAnsi="Times New Roman" w:cs="Times New Roman"/>
          <w:snapToGrid w:val="0"/>
          <w:sz w:val="28"/>
          <w:lang w:eastAsia="ru-RU"/>
        </w:rPr>
      </w:pPr>
      <w:r>
        <w:rPr>
          <w:rFonts w:ascii="Times New Roman" w:hAnsi="Times New Roman" w:cs="Times New Roman"/>
          <w:sz w:val="28"/>
          <w:szCs w:val="28"/>
          <w:lang w:eastAsia="ru-RU"/>
        </w:rPr>
        <w:t>дистанційне навчання учитель здійснює в асинхронному режимі з використанням електронних освітніх платформ (</w:t>
      </w:r>
      <w:proofErr w:type="spellStart"/>
      <w:r>
        <w:rPr>
          <w:rFonts w:ascii="Times New Roman" w:hAnsi="Times New Roman" w:cs="Times New Roman"/>
          <w:sz w:val="28"/>
          <w:szCs w:val="28"/>
          <w:lang w:eastAsia="ru-RU"/>
        </w:rPr>
        <w:t>Google</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Classroom</w:t>
      </w:r>
      <w:proofErr w:type="spellEnd"/>
      <w:r>
        <w:rPr>
          <w:rFonts w:ascii="Times New Roman" w:hAnsi="Times New Roman" w:cs="Times New Roman"/>
          <w:sz w:val="28"/>
          <w:szCs w:val="28"/>
          <w:lang w:eastAsia="ru-RU"/>
        </w:rPr>
        <w:t>, Нові Знання) і комунікаційних онлайн сервісів та інструментів (</w:t>
      </w:r>
      <w:proofErr w:type="spellStart"/>
      <w:r>
        <w:rPr>
          <w:rFonts w:ascii="Times New Roman" w:hAnsi="Times New Roman" w:cs="Times New Roman"/>
          <w:sz w:val="28"/>
          <w:szCs w:val="28"/>
          <w:lang w:eastAsia="ru-RU"/>
        </w:rPr>
        <w:t>Zoom</w:t>
      </w:r>
      <w:proofErr w:type="spellEnd"/>
      <w:r>
        <w:rPr>
          <w:rFonts w:ascii="Times New Roman" w:hAnsi="Times New Roman" w:cs="Times New Roman"/>
          <w:sz w:val="28"/>
          <w:szCs w:val="28"/>
          <w:lang w:eastAsia="ru-RU"/>
        </w:rPr>
        <w:t xml:space="preserve">, Skype, </w:t>
      </w:r>
      <w:proofErr w:type="spellStart"/>
      <w:r>
        <w:rPr>
          <w:rFonts w:ascii="Times New Roman" w:hAnsi="Times New Roman" w:cs="Times New Roman"/>
          <w:sz w:val="28"/>
          <w:szCs w:val="28"/>
          <w:lang w:eastAsia="ru-RU"/>
        </w:rPr>
        <w:t>Team</w:t>
      </w:r>
      <w:proofErr w:type="spellEnd"/>
      <w:r>
        <w:rPr>
          <w:rFonts w:ascii="Times New Roman" w:hAnsi="Times New Roman" w:cs="Times New Roman"/>
          <w:sz w:val="28"/>
          <w:szCs w:val="28"/>
          <w:lang w:eastAsia="ru-RU"/>
        </w:rPr>
        <w:t xml:space="preserve">, базові сервіси </w:t>
      </w:r>
      <w:proofErr w:type="spellStart"/>
      <w:r>
        <w:rPr>
          <w:rFonts w:ascii="Times New Roman" w:hAnsi="Times New Roman" w:cs="Times New Roman"/>
          <w:sz w:val="28"/>
          <w:szCs w:val="28"/>
          <w:lang w:eastAsia="ru-RU"/>
        </w:rPr>
        <w:t>Google</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Gmail</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Meet</w:t>
      </w:r>
      <w:proofErr w:type="spell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eastAsia="ru-RU"/>
        </w:rPr>
        <w:t>YouTube</w:t>
      </w:r>
      <w:proofErr w:type="spellEnd"/>
      <w:r>
        <w:rPr>
          <w:rFonts w:ascii="Times New Roman" w:hAnsi="Times New Roman" w:cs="Times New Roman"/>
          <w:sz w:val="28"/>
          <w:szCs w:val="28"/>
          <w:lang w:eastAsia="ru-RU"/>
        </w:rPr>
        <w:t xml:space="preserve"> та інші). </w:t>
      </w:r>
      <w:r>
        <w:rPr>
          <w:rFonts w:ascii="Times New Roman" w:hAnsi="Times New Roman"/>
          <w:sz w:val="28"/>
          <w:szCs w:val="28"/>
          <w:lang w:eastAsia="ru-RU"/>
        </w:rPr>
        <w:t>Це дало можливість успішно виконати всі навчальні програми у повному обсязі.</w:t>
      </w:r>
    </w:p>
    <w:p w:rsidR="00EC50F1" w:rsidRDefault="00EC50F1" w:rsidP="00EC50F1">
      <w:pPr>
        <w:tabs>
          <w:tab w:val="left" w:pos="567"/>
        </w:tabs>
        <w:spacing w:line="360" w:lineRule="auto"/>
        <w:ind w:firstLine="567"/>
        <w:jc w:val="both"/>
        <w:rPr>
          <w:rFonts w:ascii="Times New Roman" w:hAnsi="Times New Roman"/>
          <w:sz w:val="28"/>
          <w:szCs w:val="28"/>
          <w:lang w:eastAsia="ru-RU"/>
        </w:rPr>
      </w:pPr>
      <w:r>
        <w:rPr>
          <w:rFonts w:ascii="Times New Roman" w:hAnsi="Times New Roman"/>
          <w:sz w:val="28"/>
          <w:szCs w:val="28"/>
          <w:lang w:eastAsia="ru-RU"/>
        </w:rPr>
        <w:lastRenderedPageBreak/>
        <w:t xml:space="preserve">Протягом 2024/2025 навчального року постійно функціонувала онлайн-виставка педагогічних знахідок груп вчителів, тісний зв’язок підтримувався протягом року із шкільною бібліотекою. </w:t>
      </w:r>
    </w:p>
    <w:p w:rsidR="00EC50F1" w:rsidRDefault="00EC50F1" w:rsidP="00EC50F1">
      <w:pPr>
        <w:spacing w:line="360" w:lineRule="auto"/>
        <w:ind w:firstLine="567"/>
        <w:jc w:val="both"/>
        <w:rPr>
          <w:rFonts w:ascii="Times New Roman" w:hAnsi="Times New Roman"/>
          <w:sz w:val="28"/>
          <w:szCs w:val="28"/>
          <w:lang w:eastAsia="ru-RU"/>
        </w:rPr>
      </w:pPr>
      <w:r>
        <w:rPr>
          <w:rFonts w:ascii="Times New Roman" w:hAnsi="Times New Roman"/>
          <w:bCs/>
          <w:sz w:val="28"/>
          <w:szCs w:val="28"/>
          <w:lang w:eastAsia="ru-RU"/>
        </w:rPr>
        <w:t xml:space="preserve">Адміністрація закладу, педагогічний колектив постійно працюють над більш досконалим володінням інформаційно-комунікаційними технологіями, широко використовують в своїй роботі можливості всесвітньої мережі Інтернет (матеріали офіційних сайтів Міністерства освіти і науки України, </w:t>
      </w:r>
      <w:r>
        <w:rPr>
          <w:rFonts w:ascii="Times New Roman" w:hAnsi="Times New Roman"/>
          <w:sz w:val="28"/>
          <w:szCs w:val="28"/>
        </w:rPr>
        <w:t>Департаменту науки і освіти Харківської обласної державної адміністрації,</w:t>
      </w:r>
      <w:r>
        <w:rPr>
          <w:sz w:val="28"/>
          <w:szCs w:val="28"/>
        </w:rPr>
        <w:t xml:space="preserve"> </w:t>
      </w:r>
      <w:r>
        <w:rPr>
          <w:rFonts w:ascii="Times New Roman" w:hAnsi="Times New Roman"/>
          <w:bCs/>
          <w:sz w:val="28"/>
          <w:szCs w:val="28"/>
          <w:lang w:eastAsia="ru-RU"/>
        </w:rPr>
        <w:t xml:space="preserve">КВНЗ «Харківська академія неперервної освіти» тощо). З 2011 року школа має свій сайт, де висвітлюються досягнення педагогічного та учнівського колективу та проблеми розвитку освіти в школі. Постійно оновлюється інформація щодо заходів, досягнень учнів і педагогічних працівників в групах закладу освіти в соціальних мережах </w:t>
      </w:r>
      <w:proofErr w:type="spellStart"/>
      <w:r>
        <w:rPr>
          <w:rFonts w:ascii="Times New Roman" w:hAnsi="Times New Roman"/>
          <w:bCs/>
          <w:sz w:val="28"/>
          <w:szCs w:val="28"/>
          <w:lang w:eastAsia="ru-RU"/>
        </w:rPr>
        <w:t>фейсбук</w:t>
      </w:r>
      <w:proofErr w:type="spellEnd"/>
      <w:r>
        <w:rPr>
          <w:rFonts w:ascii="Times New Roman" w:hAnsi="Times New Roman"/>
          <w:bCs/>
          <w:sz w:val="28"/>
          <w:szCs w:val="28"/>
          <w:lang w:eastAsia="ru-RU"/>
        </w:rPr>
        <w:t xml:space="preserve"> та </w:t>
      </w:r>
      <w:proofErr w:type="spellStart"/>
      <w:r>
        <w:rPr>
          <w:rFonts w:ascii="Times New Roman" w:hAnsi="Times New Roman"/>
          <w:bCs/>
          <w:sz w:val="28"/>
          <w:szCs w:val="28"/>
          <w:lang w:eastAsia="ru-RU"/>
        </w:rPr>
        <w:t>інстаграм</w:t>
      </w:r>
      <w:proofErr w:type="spellEnd"/>
      <w:r>
        <w:rPr>
          <w:rFonts w:ascii="Times New Roman" w:hAnsi="Times New Roman"/>
          <w:bCs/>
          <w:sz w:val="28"/>
          <w:szCs w:val="28"/>
          <w:lang w:eastAsia="ru-RU"/>
        </w:rPr>
        <w:t>.</w:t>
      </w:r>
    </w:p>
    <w:p w:rsidR="00EC50F1" w:rsidRDefault="00EC50F1" w:rsidP="00EC50F1">
      <w:pPr>
        <w:spacing w:line="360" w:lineRule="auto"/>
        <w:ind w:firstLine="567"/>
        <w:jc w:val="both"/>
        <w:rPr>
          <w:rFonts w:ascii="Times New Roman" w:hAnsi="Times New Roman"/>
          <w:sz w:val="28"/>
          <w:szCs w:val="28"/>
          <w:lang w:eastAsia="ru-RU"/>
        </w:rPr>
      </w:pPr>
      <w:r>
        <w:rPr>
          <w:rFonts w:ascii="Times New Roman" w:hAnsi="Times New Roman"/>
          <w:sz w:val="28"/>
          <w:szCs w:val="28"/>
          <w:lang w:eastAsia="ru-RU"/>
        </w:rPr>
        <w:t>Головною метою Концепції розвитку комунального закладу «Харківська спеціальна школа №12» Харківської обласної ради є творча особистість, чому і підпорядкована індивідуальна робота з обдарованими дітьми. На підставі річного плану роботи закладу освіти, у серпні 2024 року було сплановано систему заходів щодо роботи з обдарованими дітьми та талановитою молоддю школи.</w:t>
      </w:r>
    </w:p>
    <w:p w:rsidR="00EC50F1" w:rsidRDefault="00EC50F1" w:rsidP="00EC50F1">
      <w:pPr>
        <w:spacing w:line="360" w:lineRule="auto"/>
        <w:ind w:right="-35" w:firstLine="567"/>
        <w:jc w:val="both"/>
        <w:rPr>
          <w:rFonts w:ascii="Times New Roman" w:hAnsi="Times New Roman"/>
          <w:sz w:val="28"/>
          <w:szCs w:val="28"/>
          <w:lang w:eastAsia="ru-RU"/>
        </w:rPr>
      </w:pPr>
      <w:r>
        <w:rPr>
          <w:rFonts w:ascii="Times New Roman" w:hAnsi="Times New Roman"/>
          <w:sz w:val="28"/>
          <w:szCs w:val="28"/>
          <w:lang w:eastAsia="ru-RU"/>
        </w:rPr>
        <w:t xml:space="preserve">У план роботи закладу </w:t>
      </w:r>
      <w:proofErr w:type="spellStart"/>
      <w:r>
        <w:rPr>
          <w:rFonts w:ascii="Times New Roman" w:hAnsi="Times New Roman"/>
          <w:sz w:val="28"/>
          <w:szCs w:val="28"/>
          <w:lang w:eastAsia="ru-RU"/>
        </w:rPr>
        <w:t>внесено</w:t>
      </w:r>
      <w:proofErr w:type="spellEnd"/>
      <w:r>
        <w:rPr>
          <w:rFonts w:ascii="Times New Roman" w:hAnsi="Times New Roman"/>
          <w:sz w:val="28"/>
          <w:szCs w:val="28"/>
          <w:lang w:eastAsia="ru-RU"/>
        </w:rPr>
        <w:t xml:space="preserve"> розділ: “Робота з обдарованими та здібними учнями” й визначено мету: “Розвиток самостійності і творчості учнів шляхом індивідуальної роботи з обдарованими дітьми, активізація процесів самовираження, самореалізації та саморегуляції” та завдання: створення науково обґрунтованих умов для безперервного інтелектуального розвитку учня; формування в учнів різних вікових груп навичок до самостійної дослідницької роботи.</w:t>
      </w:r>
    </w:p>
    <w:p w:rsidR="00EC50F1" w:rsidRDefault="00EC50F1" w:rsidP="00EC50F1">
      <w:pPr>
        <w:widowControl/>
        <w:autoSpaceDE/>
        <w:adjustRightInd/>
        <w:spacing w:line="360" w:lineRule="auto"/>
        <w:ind w:right="-1" w:firstLine="567"/>
        <w:jc w:val="both"/>
        <w:rPr>
          <w:rFonts w:ascii="Times New Roman" w:hAnsi="Times New Roman" w:cs="Times New Roman"/>
          <w:sz w:val="28"/>
          <w:szCs w:val="28"/>
          <w:lang w:eastAsia="ru-RU"/>
        </w:rPr>
      </w:pPr>
      <w:r>
        <w:rPr>
          <w:rFonts w:ascii="Times New Roman" w:hAnsi="Times New Roman"/>
          <w:sz w:val="28"/>
          <w:szCs w:val="28"/>
        </w:rPr>
        <w:t xml:space="preserve">Серед результатів роботи зі здібними та обдарованими учнями </w:t>
      </w:r>
      <w:r>
        <w:rPr>
          <w:rFonts w:ascii="Times New Roman" w:hAnsi="Times New Roman"/>
          <w:iCs/>
          <w:sz w:val="28"/>
          <w:szCs w:val="28"/>
        </w:rPr>
        <w:t xml:space="preserve">слід </w:t>
      </w:r>
      <w:r>
        <w:rPr>
          <w:rFonts w:ascii="Times New Roman" w:hAnsi="Times New Roman"/>
          <w:sz w:val="28"/>
          <w:szCs w:val="28"/>
        </w:rPr>
        <w:t xml:space="preserve">відзначити участь у Всеукраїнських учнівських олімпіадах з базових навчальних дисциплін. Учні 9-12 класів були учасниками ІІ етапу Всеукраїнських учнівських олімпіад. </w:t>
      </w:r>
      <w:r>
        <w:rPr>
          <w:rFonts w:ascii="Times New Roman" w:hAnsi="Times New Roman" w:cs="Times New Roman"/>
          <w:sz w:val="28"/>
          <w:szCs w:val="28"/>
          <w:lang w:eastAsia="ru-RU"/>
        </w:rPr>
        <w:t xml:space="preserve">У 2024/2025 навчальному році вихованці </w:t>
      </w:r>
      <w:r>
        <w:rPr>
          <w:rFonts w:ascii="Times New Roman" w:hAnsi="Times New Roman" w:cs="Times New Roman"/>
          <w:sz w:val="28"/>
          <w:szCs w:val="28"/>
          <w:lang w:eastAsia="ru-RU"/>
        </w:rPr>
        <w:lastRenderedPageBreak/>
        <w:t>закладу брали участь та посіли призові місця, стали дипломантами та лауреатами:</w:t>
      </w:r>
    </w:p>
    <w:p w:rsidR="00EC50F1" w:rsidRDefault="00EC50F1" w:rsidP="00EC50F1">
      <w:pPr>
        <w:pStyle w:val="a3"/>
        <w:numPr>
          <w:ilvl w:val="0"/>
          <w:numId w:val="17"/>
        </w:numPr>
        <w:spacing w:before="240" w:line="360" w:lineRule="auto"/>
        <w:jc w:val="both"/>
        <w:rPr>
          <w:sz w:val="28"/>
          <w:szCs w:val="28"/>
          <w:lang w:val="uk-UA"/>
        </w:rPr>
      </w:pPr>
      <w:r>
        <w:rPr>
          <w:sz w:val="28"/>
          <w:szCs w:val="28"/>
          <w:lang w:val="uk-UA"/>
        </w:rPr>
        <w:t>Всеукраїнські учнівські олімпіади з іноземної (англійської) мови І місце -1 учень (</w:t>
      </w:r>
      <w:proofErr w:type="spellStart"/>
      <w:r>
        <w:rPr>
          <w:sz w:val="28"/>
          <w:szCs w:val="28"/>
          <w:lang w:val="uk-UA"/>
        </w:rPr>
        <w:t>Чепурнова</w:t>
      </w:r>
      <w:proofErr w:type="spellEnd"/>
      <w:r>
        <w:rPr>
          <w:sz w:val="28"/>
          <w:szCs w:val="28"/>
          <w:lang w:val="uk-UA"/>
        </w:rPr>
        <w:t xml:space="preserve"> Марія, 11Б клас), учитель – </w:t>
      </w:r>
      <w:proofErr w:type="spellStart"/>
      <w:r>
        <w:rPr>
          <w:sz w:val="28"/>
          <w:szCs w:val="28"/>
          <w:lang w:val="uk-UA"/>
        </w:rPr>
        <w:t>Скрипнік</w:t>
      </w:r>
      <w:proofErr w:type="spellEnd"/>
      <w:r>
        <w:rPr>
          <w:sz w:val="28"/>
          <w:szCs w:val="28"/>
          <w:lang w:val="uk-UA"/>
        </w:rPr>
        <w:t xml:space="preserve"> Яна Валеріївна; математики ІІ місце – 1 учень (</w:t>
      </w:r>
      <w:proofErr w:type="spellStart"/>
      <w:r>
        <w:rPr>
          <w:sz w:val="28"/>
          <w:szCs w:val="28"/>
          <w:lang w:val="uk-UA"/>
        </w:rPr>
        <w:t>Марштупа</w:t>
      </w:r>
      <w:proofErr w:type="spellEnd"/>
      <w:r>
        <w:rPr>
          <w:sz w:val="28"/>
          <w:szCs w:val="28"/>
          <w:lang w:val="uk-UA"/>
        </w:rPr>
        <w:t xml:space="preserve"> Костянтин, 9Б клас), учитель - </w:t>
      </w:r>
      <w:proofErr w:type="spellStart"/>
      <w:r>
        <w:rPr>
          <w:sz w:val="28"/>
          <w:szCs w:val="28"/>
          <w:lang w:val="uk-UA"/>
        </w:rPr>
        <w:t>Жадановська</w:t>
      </w:r>
      <w:proofErr w:type="spellEnd"/>
      <w:r>
        <w:rPr>
          <w:sz w:val="28"/>
          <w:szCs w:val="28"/>
          <w:lang w:val="uk-UA"/>
        </w:rPr>
        <w:t xml:space="preserve"> Людмила Вікторівна;</w:t>
      </w:r>
    </w:p>
    <w:p w:rsidR="00EC50F1" w:rsidRDefault="00EC50F1" w:rsidP="00EC50F1">
      <w:pPr>
        <w:pStyle w:val="a3"/>
        <w:numPr>
          <w:ilvl w:val="0"/>
          <w:numId w:val="17"/>
        </w:numPr>
        <w:spacing w:after="200" w:line="360" w:lineRule="auto"/>
        <w:ind w:hanging="720"/>
        <w:jc w:val="both"/>
        <w:rPr>
          <w:sz w:val="28"/>
          <w:szCs w:val="28"/>
          <w:lang w:val="uk-UA"/>
        </w:rPr>
      </w:pPr>
      <w:r>
        <w:rPr>
          <w:sz w:val="28"/>
          <w:szCs w:val="28"/>
          <w:lang w:val="uk-UA"/>
        </w:rPr>
        <w:t>ХХІ</w:t>
      </w:r>
      <w:r>
        <w:rPr>
          <w:sz w:val="28"/>
          <w:szCs w:val="28"/>
          <w:lang w:val="en-US"/>
        </w:rPr>
        <w:t>V</w:t>
      </w:r>
      <w:r>
        <w:rPr>
          <w:sz w:val="28"/>
          <w:szCs w:val="28"/>
          <w:lang w:val="uk-UA"/>
        </w:rPr>
        <w:t xml:space="preserve"> Всеукраїнська інтернет олімпіада «Зима 2025» Зарубіжна література: Диплом І ступеня – 3, Диплом ІІ ступеня – 9, Диплом ІІІ ступеня – 7, Сертифікат учасника – 2;</w:t>
      </w:r>
    </w:p>
    <w:p w:rsidR="00EC50F1" w:rsidRDefault="00EC50F1" w:rsidP="00EC50F1">
      <w:pPr>
        <w:pStyle w:val="a3"/>
        <w:numPr>
          <w:ilvl w:val="0"/>
          <w:numId w:val="17"/>
        </w:numPr>
        <w:spacing w:after="200" w:line="360" w:lineRule="auto"/>
        <w:ind w:hanging="720"/>
        <w:jc w:val="both"/>
        <w:rPr>
          <w:sz w:val="28"/>
          <w:szCs w:val="28"/>
          <w:lang w:val="uk-UA"/>
        </w:rPr>
      </w:pPr>
      <w:r>
        <w:rPr>
          <w:sz w:val="28"/>
          <w:szCs w:val="28"/>
          <w:lang w:val="uk-UA"/>
        </w:rPr>
        <w:t>ХХІ</w:t>
      </w:r>
      <w:r>
        <w:rPr>
          <w:sz w:val="28"/>
          <w:szCs w:val="28"/>
          <w:lang w:val="en-US"/>
        </w:rPr>
        <w:t>V</w:t>
      </w:r>
      <w:r>
        <w:rPr>
          <w:sz w:val="28"/>
          <w:szCs w:val="28"/>
          <w:lang w:val="uk-UA"/>
        </w:rPr>
        <w:t xml:space="preserve"> Всеукраїнська інтернет-олімпіада з англійської мови «Зима 2025»: Диплом ІІ ступеня – 3, Диплом ІІІ ступеня – 1;</w:t>
      </w:r>
    </w:p>
    <w:p w:rsidR="00EC50F1" w:rsidRDefault="00EC50F1" w:rsidP="00EC50F1">
      <w:pPr>
        <w:pStyle w:val="a3"/>
        <w:numPr>
          <w:ilvl w:val="0"/>
          <w:numId w:val="17"/>
        </w:numPr>
        <w:spacing w:after="200" w:line="360" w:lineRule="auto"/>
        <w:ind w:hanging="720"/>
        <w:jc w:val="both"/>
        <w:rPr>
          <w:sz w:val="28"/>
          <w:szCs w:val="28"/>
          <w:lang w:val="uk-UA"/>
        </w:rPr>
      </w:pPr>
      <w:r>
        <w:rPr>
          <w:sz w:val="28"/>
          <w:szCs w:val="28"/>
          <w:lang w:val="uk-UA"/>
        </w:rPr>
        <w:t>ХХ</w:t>
      </w:r>
      <w:r>
        <w:rPr>
          <w:sz w:val="28"/>
          <w:szCs w:val="28"/>
          <w:lang w:val="en-US"/>
        </w:rPr>
        <w:t>V</w:t>
      </w:r>
      <w:r>
        <w:rPr>
          <w:sz w:val="28"/>
          <w:szCs w:val="28"/>
          <w:lang w:val="uk-UA"/>
        </w:rPr>
        <w:t xml:space="preserve"> Всеукраїнська інтернет олімпіада «Весна 2025» Зарубіжна література: Диплом ІІ ступеня – 1, Диплом ІІІ ступеня – 9, Сертифікат учасника – 1;</w:t>
      </w:r>
    </w:p>
    <w:p w:rsidR="00EC50F1" w:rsidRDefault="00EC50F1" w:rsidP="00EC50F1">
      <w:pPr>
        <w:pStyle w:val="a3"/>
        <w:numPr>
          <w:ilvl w:val="0"/>
          <w:numId w:val="17"/>
        </w:numPr>
        <w:spacing w:after="200" w:line="360" w:lineRule="auto"/>
        <w:ind w:hanging="720"/>
        <w:jc w:val="both"/>
        <w:rPr>
          <w:sz w:val="28"/>
          <w:szCs w:val="28"/>
          <w:lang w:val="uk-UA"/>
        </w:rPr>
      </w:pPr>
      <w:r>
        <w:rPr>
          <w:sz w:val="28"/>
          <w:szCs w:val="28"/>
          <w:lang w:val="uk-UA"/>
        </w:rPr>
        <w:t>ХХІІ Всеукраїнська інтернет олімпіада «Осінь 2024» Зарубіжна література: Диплом І ступеня – 4, Диплом ІІ ступеня – 7, Диплом ІІІ ступеня – 15.</w:t>
      </w:r>
    </w:p>
    <w:p w:rsidR="00EC50F1" w:rsidRDefault="00EC50F1" w:rsidP="00EC50F1">
      <w:pPr>
        <w:pStyle w:val="a3"/>
        <w:numPr>
          <w:ilvl w:val="0"/>
          <w:numId w:val="17"/>
        </w:numPr>
        <w:spacing w:after="200" w:line="360" w:lineRule="auto"/>
        <w:jc w:val="both"/>
        <w:rPr>
          <w:sz w:val="28"/>
          <w:szCs w:val="28"/>
          <w:lang w:val="uk-UA"/>
        </w:rPr>
      </w:pPr>
      <w:r>
        <w:rPr>
          <w:sz w:val="28"/>
          <w:szCs w:val="28"/>
          <w:lang w:val="uk-UA"/>
        </w:rPr>
        <w:t>ХХІІ Всеукраїнська олімпіада з географії «На урок» «Осінь 2024»: Диплом І ступеня – 2, Диплом ІІ ступеня – 2, Диплом ІІІ ступеня – 8.</w:t>
      </w:r>
    </w:p>
    <w:p w:rsidR="00EC50F1" w:rsidRDefault="00EC50F1" w:rsidP="00EC50F1">
      <w:pPr>
        <w:pStyle w:val="a3"/>
        <w:numPr>
          <w:ilvl w:val="0"/>
          <w:numId w:val="17"/>
        </w:numPr>
        <w:spacing w:after="200" w:line="360" w:lineRule="auto"/>
        <w:jc w:val="both"/>
        <w:rPr>
          <w:sz w:val="28"/>
          <w:szCs w:val="28"/>
          <w:lang w:val="uk-UA"/>
        </w:rPr>
      </w:pPr>
      <w:r>
        <w:rPr>
          <w:sz w:val="28"/>
          <w:szCs w:val="28"/>
          <w:lang w:val="uk-UA"/>
        </w:rPr>
        <w:t>ХХІІ Всеукраїнська олімпіада з англійської мови «На урок» «Осінь 2024»: Диплом І ступеня – 5, Диплом ІІ ступеня – 2, Диплом ІІІ ступеня – 3.</w:t>
      </w:r>
    </w:p>
    <w:p w:rsidR="00EC50F1" w:rsidRDefault="00EC50F1" w:rsidP="00EC50F1">
      <w:pPr>
        <w:pStyle w:val="a3"/>
        <w:numPr>
          <w:ilvl w:val="0"/>
          <w:numId w:val="17"/>
        </w:numPr>
        <w:spacing w:after="200" w:line="360" w:lineRule="auto"/>
        <w:jc w:val="both"/>
        <w:rPr>
          <w:sz w:val="28"/>
          <w:szCs w:val="28"/>
          <w:lang w:val="uk-UA"/>
        </w:rPr>
      </w:pPr>
      <w:r>
        <w:rPr>
          <w:sz w:val="28"/>
          <w:szCs w:val="28"/>
          <w:lang w:val="uk-UA"/>
        </w:rPr>
        <w:t>ХХІІ Всеукраїнська олімпіада «На урок» з трудового навчання: Диплом І ступеня – 5, Диплом ІІ ступеня – 1.</w:t>
      </w:r>
    </w:p>
    <w:p w:rsidR="00EC50F1" w:rsidRDefault="00EC50F1" w:rsidP="00EC50F1">
      <w:pPr>
        <w:spacing w:line="360" w:lineRule="auto"/>
        <w:ind w:right="-81" w:firstLine="567"/>
        <w:jc w:val="both"/>
        <w:rPr>
          <w:rFonts w:ascii="Times New Roman" w:hAnsi="Times New Roman"/>
          <w:sz w:val="28"/>
          <w:szCs w:val="28"/>
        </w:rPr>
      </w:pPr>
      <w:r>
        <w:rPr>
          <w:rFonts w:ascii="Times New Roman" w:hAnsi="Times New Roman"/>
          <w:sz w:val="28"/>
          <w:szCs w:val="28"/>
        </w:rPr>
        <w:t>Ураховуючи результати олімпіад,</w:t>
      </w:r>
      <w:r>
        <w:rPr>
          <w:sz w:val="28"/>
          <w:szCs w:val="28"/>
        </w:rPr>
        <w:t xml:space="preserve"> </w:t>
      </w:r>
      <w:r>
        <w:rPr>
          <w:rFonts w:ascii="Times New Roman" w:hAnsi="Times New Roman"/>
          <w:sz w:val="28"/>
          <w:szCs w:val="28"/>
        </w:rPr>
        <w:t>керівникам методичних об’єднань та вчителям-</w:t>
      </w:r>
      <w:proofErr w:type="spellStart"/>
      <w:r>
        <w:rPr>
          <w:rFonts w:ascii="Times New Roman" w:hAnsi="Times New Roman"/>
          <w:sz w:val="28"/>
          <w:szCs w:val="28"/>
        </w:rPr>
        <w:t>предметникам</w:t>
      </w:r>
      <w:proofErr w:type="spellEnd"/>
      <w:r>
        <w:rPr>
          <w:rFonts w:ascii="Times New Roman" w:hAnsi="Times New Roman"/>
          <w:sz w:val="28"/>
          <w:szCs w:val="28"/>
        </w:rPr>
        <w:t xml:space="preserve"> необхідно спланувати на 2025/2026 навчальний рік заходи з підвищення якості підготовки учнів до участі у І-ІІІ етапах Всеукраїнських учнівських олімпіад з навчальних предметів, особливу увагу приділивши індивідуальній підготовці окремих вихованців, організації роботи з здібними та талановитими учнями.</w:t>
      </w:r>
    </w:p>
    <w:p w:rsidR="00EC50F1" w:rsidRDefault="00EC50F1" w:rsidP="00EC50F1">
      <w:pPr>
        <w:shd w:val="clear" w:color="auto" w:fill="FFFFFF"/>
        <w:tabs>
          <w:tab w:val="left" w:leader="underscore" w:pos="5808"/>
        </w:tabs>
        <w:spacing w:line="360" w:lineRule="auto"/>
        <w:jc w:val="center"/>
        <w:rPr>
          <w:rFonts w:ascii="Times New Roman" w:eastAsia="Calibri" w:hAnsi="Times New Roman" w:cs="Times New Roman"/>
          <w:b/>
          <w:sz w:val="28"/>
          <w:szCs w:val="28"/>
          <w:lang w:eastAsia="en-US"/>
        </w:rPr>
      </w:pPr>
    </w:p>
    <w:p w:rsidR="00EC50F1" w:rsidRDefault="00EC50F1" w:rsidP="00EC50F1">
      <w:pPr>
        <w:shd w:val="clear" w:color="auto" w:fill="FFFFFF"/>
        <w:tabs>
          <w:tab w:val="left" w:leader="underscore" w:pos="5808"/>
        </w:tabs>
        <w:spacing w:line="36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Публічні досягнення учнів у 2024/2025 навчальному році</w:t>
      </w:r>
    </w:p>
    <w:p w:rsidR="00EC50F1" w:rsidRDefault="00EC50F1" w:rsidP="00EC50F1">
      <w:pPr>
        <w:spacing w:before="240" w:line="360" w:lineRule="auto"/>
        <w:ind w:right="-1"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Вихованці закладу брали участь та посіли призові місця, стали дипломантами та лауреатами:</w:t>
      </w:r>
    </w:p>
    <w:p w:rsidR="00EC50F1" w:rsidRDefault="00EC50F1" w:rsidP="00EC50F1">
      <w:pPr>
        <w:shd w:val="clear" w:color="auto" w:fill="FFFFFF"/>
        <w:tabs>
          <w:tab w:val="left" w:leader="underscore" w:pos="5808"/>
        </w:tabs>
        <w:suppressAutoHyphens/>
        <w:spacing w:before="240" w:after="200" w:line="360"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Творчі мистецькі конкурси:</w:t>
      </w:r>
    </w:p>
    <w:p w:rsidR="00EC50F1" w:rsidRDefault="00EC50F1" w:rsidP="00EC50F1">
      <w:pPr>
        <w:pStyle w:val="a3"/>
        <w:numPr>
          <w:ilvl w:val="0"/>
          <w:numId w:val="17"/>
        </w:numPr>
        <w:spacing w:before="240" w:after="200" w:line="360" w:lineRule="auto"/>
        <w:jc w:val="both"/>
        <w:rPr>
          <w:sz w:val="28"/>
          <w:szCs w:val="28"/>
          <w:lang w:val="uk-UA"/>
        </w:rPr>
      </w:pPr>
      <w:r>
        <w:rPr>
          <w:sz w:val="28"/>
          <w:szCs w:val="28"/>
          <w:lang w:val="uk-UA"/>
        </w:rPr>
        <w:t xml:space="preserve">Міжнародний </w:t>
      </w:r>
      <w:proofErr w:type="spellStart"/>
      <w:r>
        <w:rPr>
          <w:sz w:val="28"/>
          <w:szCs w:val="28"/>
          <w:lang w:val="uk-UA"/>
        </w:rPr>
        <w:t>благодіний</w:t>
      </w:r>
      <w:proofErr w:type="spellEnd"/>
      <w:r>
        <w:rPr>
          <w:sz w:val="28"/>
          <w:szCs w:val="28"/>
          <w:lang w:val="uk-UA"/>
        </w:rPr>
        <w:t xml:space="preserve"> </w:t>
      </w:r>
      <w:proofErr w:type="spellStart"/>
      <w:r>
        <w:rPr>
          <w:sz w:val="28"/>
          <w:szCs w:val="28"/>
          <w:lang w:val="uk-UA"/>
        </w:rPr>
        <w:t>двотуровий</w:t>
      </w:r>
      <w:proofErr w:type="spellEnd"/>
      <w:r>
        <w:rPr>
          <w:sz w:val="28"/>
          <w:szCs w:val="28"/>
          <w:lang w:val="uk-UA"/>
        </w:rPr>
        <w:t xml:space="preserve"> конкурс мистецтв </w:t>
      </w:r>
      <w:r>
        <w:rPr>
          <w:sz w:val="28"/>
          <w:szCs w:val="28"/>
          <w:lang w:val="en-US"/>
        </w:rPr>
        <w:t>SUBOJ</w:t>
      </w:r>
      <w:r>
        <w:rPr>
          <w:sz w:val="28"/>
          <w:szCs w:val="28"/>
          <w:lang w:val="uk-UA"/>
        </w:rPr>
        <w:t xml:space="preserve"> </w:t>
      </w:r>
      <w:r>
        <w:rPr>
          <w:sz w:val="28"/>
          <w:szCs w:val="28"/>
          <w:lang w:val="en-US"/>
        </w:rPr>
        <w:t>TALENTOV</w:t>
      </w:r>
      <w:r>
        <w:rPr>
          <w:sz w:val="28"/>
          <w:szCs w:val="28"/>
          <w:lang w:val="uk-UA"/>
        </w:rPr>
        <w:t xml:space="preserve"> </w:t>
      </w:r>
      <w:r>
        <w:rPr>
          <w:sz w:val="28"/>
          <w:szCs w:val="28"/>
          <w:lang w:val="en-US"/>
        </w:rPr>
        <w:t>C</w:t>
      </w:r>
      <w:proofErr w:type="spellStart"/>
      <w:r>
        <w:rPr>
          <w:sz w:val="28"/>
          <w:szCs w:val="28"/>
          <w:lang w:val="uk-UA"/>
        </w:rPr>
        <w:t>осницька</w:t>
      </w:r>
      <w:proofErr w:type="spellEnd"/>
      <w:r>
        <w:rPr>
          <w:sz w:val="28"/>
          <w:szCs w:val="28"/>
          <w:lang w:val="uk-UA"/>
        </w:rPr>
        <w:t xml:space="preserve"> Варвара, учениця 7В класу отримала Диплом ІІ ступеня;</w:t>
      </w:r>
    </w:p>
    <w:p w:rsidR="00EC50F1" w:rsidRDefault="00EC50F1" w:rsidP="00EC50F1">
      <w:pPr>
        <w:pStyle w:val="a3"/>
        <w:numPr>
          <w:ilvl w:val="0"/>
          <w:numId w:val="17"/>
        </w:numPr>
        <w:spacing w:before="240" w:after="200" w:line="360" w:lineRule="auto"/>
        <w:jc w:val="both"/>
        <w:rPr>
          <w:sz w:val="28"/>
          <w:szCs w:val="28"/>
          <w:lang w:val="uk-UA"/>
        </w:rPr>
      </w:pPr>
      <w:r>
        <w:rPr>
          <w:sz w:val="28"/>
          <w:szCs w:val="28"/>
          <w:lang w:val="uk-UA"/>
        </w:rPr>
        <w:t xml:space="preserve">Міжнародний багатожанровий фестиваль-конкурс мистецтв «Осіння рапсодія» (місто Брно, Чехія) </w:t>
      </w:r>
      <w:proofErr w:type="spellStart"/>
      <w:r>
        <w:rPr>
          <w:sz w:val="28"/>
          <w:szCs w:val="28"/>
          <w:lang w:val="uk-UA"/>
        </w:rPr>
        <w:t>Мороховська</w:t>
      </w:r>
      <w:proofErr w:type="spellEnd"/>
      <w:r>
        <w:rPr>
          <w:sz w:val="28"/>
          <w:szCs w:val="28"/>
          <w:lang w:val="uk-UA"/>
        </w:rPr>
        <w:t xml:space="preserve"> Юлія, учениця 7В класу, отримала Диплом І ступеня;</w:t>
      </w:r>
    </w:p>
    <w:p w:rsidR="00EC50F1" w:rsidRDefault="00EC50F1" w:rsidP="00EC50F1">
      <w:pPr>
        <w:pStyle w:val="a3"/>
        <w:numPr>
          <w:ilvl w:val="0"/>
          <w:numId w:val="17"/>
        </w:numPr>
        <w:spacing w:before="240" w:after="200" w:line="360" w:lineRule="auto"/>
        <w:jc w:val="both"/>
        <w:rPr>
          <w:sz w:val="28"/>
          <w:szCs w:val="28"/>
        </w:rPr>
      </w:pPr>
      <w:r>
        <w:rPr>
          <w:sz w:val="28"/>
          <w:szCs w:val="28"/>
          <w:lang w:val="uk-UA"/>
        </w:rPr>
        <w:t>Міжнародний конкурс мистецтв «Зірки осені» Диплом Перша Премія отримала Савельєва Мілана, учениця 5А класу;</w:t>
      </w:r>
    </w:p>
    <w:p w:rsidR="00EC50F1" w:rsidRDefault="00EC50F1" w:rsidP="00EC50F1">
      <w:pPr>
        <w:pStyle w:val="a3"/>
        <w:numPr>
          <w:ilvl w:val="0"/>
          <w:numId w:val="17"/>
        </w:numPr>
        <w:spacing w:before="240" w:after="200" w:line="360" w:lineRule="auto"/>
        <w:jc w:val="both"/>
        <w:rPr>
          <w:sz w:val="28"/>
          <w:szCs w:val="28"/>
        </w:rPr>
      </w:pPr>
      <w:r>
        <w:rPr>
          <w:sz w:val="28"/>
          <w:szCs w:val="28"/>
          <w:lang w:val="uk-UA"/>
        </w:rPr>
        <w:t xml:space="preserve">Всеукраїнський </w:t>
      </w:r>
      <w:proofErr w:type="spellStart"/>
      <w:r>
        <w:rPr>
          <w:sz w:val="28"/>
          <w:szCs w:val="28"/>
          <w:lang w:val="uk-UA"/>
        </w:rPr>
        <w:t>двотуровий</w:t>
      </w:r>
      <w:proofErr w:type="spellEnd"/>
      <w:r>
        <w:rPr>
          <w:sz w:val="28"/>
          <w:szCs w:val="28"/>
          <w:lang w:val="uk-UA"/>
        </w:rPr>
        <w:t xml:space="preserve"> багатожанровий фестиваль-конкурс мистецтв «Золоті таланти» Диплом І місце отримав учень 6Б класу </w:t>
      </w:r>
      <w:proofErr w:type="spellStart"/>
      <w:r>
        <w:rPr>
          <w:sz w:val="28"/>
          <w:szCs w:val="28"/>
          <w:lang w:val="uk-UA"/>
        </w:rPr>
        <w:t>Пелєвін</w:t>
      </w:r>
      <w:proofErr w:type="spellEnd"/>
      <w:r>
        <w:rPr>
          <w:sz w:val="28"/>
          <w:szCs w:val="28"/>
          <w:lang w:val="uk-UA"/>
        </w:rPr>
        <w:t xml:space="preserve"> Ігор;</w:t>
      </w:r>
    </w:p>
    <w:p w:rsidR="00EC50F1" w:rsidRDefault="00EC50F1" w:rsidP="00EC50F1">
      <w:pPr>
        <w:pStyle w:val="a3"/>
        <w:numPr>
          <w:ilvl w:val="0"/>
          <w:numId w:val="17"/>
        </w:numPr>
        <w:spacing w:before="240" w:after="200" w:line="360" w:lineRule="auto"/>
        <w:jc w:val="both"/>
        <w:rPr>
          <w:sz w:val="28"/>
          <w:szCs w:val="28"/>
        </w:rPr>
      </w:pPr>
      <w:r>
        <w:rPr>
          <w:sz w:val="28"/>
          <w:szCs w:val="28"/>
          <w:lang w:val="uk-UA"/>
        </w:rPr>
        <w:t xml:space="preserve">Всеукраїнський </w:t>
      </w:r>
      <w:proofErr w:type="spellStart"/>
      <w:r>
        <w:rPr>
          <w:sz w:val="28"/>
          <w:szCs w:val="28"/>
          <w:lang w:val="uk-UA"/>
        </w:rPr>
        <w:t>двотуровий</w:t>
      </w:r>
      <w:proofErr w:type="spellEnd"/>
      <w:r>
        <w:rPr>
          <w:sz w:val="28"/>
          <w:szCs w:val="28"/>
          <w:lang w:val="uk-UA"/>
        </w:rPr>
        <w:t xml:space="preserve"> конкурс вокального мистецтва «Співоча українська душа» диплом і ступеня отримала учениця 8А класу </w:t>
      </w:r>
      <w:proofErr w:type="spellStart"/>
      <w:r>
        <w:rPr>
          <w:sz w:val="28"/>
          <w:szCs w:val="28"/>
          <w:lang w:val="uk-UA"/>
        </w:rPr>
        <w:t>Мороховська</w:t>
      </w:r>
      <w:proofErr w:type="spellEnd"/>
      <w:r>
        <w:rPr>
          <w:sz w:val="28"/>
          <w:szCs w:val="28"/>
          <w:lang w:val="uk-UA"/>
        </w:rPr>
        <w:t xml:space="preserve"> Юлія;</w:t>
      </w:r>
    </w:p>
    <w:p w:rsidR="00EC50F1" w:rsidRDefault="00EC50F1" w:rsidP="00EC50F1">
      <w:pPr>
        <w:pStyle w:val="a3"/>
        <w:numPr>
          <w:ilvl w:val="0"/>
          <w:numId w:val="17"/>
        </w:numPr>
        <w:spacing w:before="240" w:after="200" w:line="360" w:lineRule="auto"/>
        <w:jc w:val="both"/>
        <w:rPr>
          <w:sz w:val="28"/>
          <w:szCs w:val="28"/>
        </w:rPr>
      </w:pPr>
      <w:r>
        <w:rPr>
          <w:sz w:val="28"/>
          <w:szCs w:val="28"/>
          <w:lang w:val="uk-UA"/>
        </w:rPr>
        <w:t xml:space="preserve">Міжнародний </w:t>
      </w:r>
      <w:proofErr w:type="spellStart"/>
      <w:r>
        <w:rPr>
          <w:sz w:val="28"/>
          <w:szCs w:val="28"/>
          <w:lang w:val="uk-UA"/>
        </w:rPr>
        <w:t>двотуровий</w:t>
      </w:r>
      <w:proofErr w:type="spellEnd"/>
      <w:r>
        <w:rPr>
          <w:sz w:val="28"/>
          <w:szCs w:val="28"/>
          <w:lang w:val="uk-UA"/>
        </w:rPr>
        <w:t xml:space="preserve"> фестиваль-конкурс мистецтв «Зіркове покоління» Дипломи і ступеня отримали учні 3А класу </w:t>
      </w:r>
      <w:proofErr w:type="spellStart"/>
      <w:r>
        <w:rPr>
          <w:sz w:val="28"/>
          <w:szCs w:val="28"/>
          <w:lang w:val="uk-UA"/>
        </w:rPr>
        <w:t>Дашко</w:t>
      </w:r>
      <w:proofErr w:type="spellEnd"/>
      <w:r>
        <w:rPr>
          <w:sz w:val="28"/>
          <w:szCs w:val="28"/>
          <w:lang w:val="uk-UA"/>
        </w:rPr>
        <w:t xml:space="preserve"> Софія і </w:t>
      </w:r>
      <w:proofErr w:type="spellStart"/>
      <w:r>
        <w:rPr>
          <w:sz w:val="28"/>
          <w:szCs w:val="28"/>
          <w:lang w:val="uk-UA"/>
        </w:rPr>
        <w:t>Дашко</w:t>
      </w:r>
      <w:proofErr w:type="spellEnd"/>
      <w:r>
        <w:rPr>
          <w:sz w:val="28"/>
          <w:szCs w:val="28"/>
          <w:lang w:val="uk-UA"/>
        </w:rPr>
        <w:t xml:space="preserve"> Тимофій;</w:t>
      </w:r>
    </w:p>
    <w:p w:rsidR="00EC50F1" w:rsidRDefault="00EC50F1" w:rsidP="00EC50F1">
      <w:pPr>
        <w:pStyle w:val="a3"/>
        <w:numPr>
          <w:ilvl w:val="0"/>
          <w:numId w:val="17"/>
        </w:numPr>
        <w:spacing w:before="240" w:after="200" w:line="360" w:lineRule="auto"/>
        <w:jc w:val="both"/>
        <w:rPr>
          <w:sz w:val="28"/>
          <w:szCs w:val="28"/>
        </w:rPr>
      </w:pPr>
      <w:r>
        <w:rPr>
          <w:sz w:val="28"/>
          <w:szCs w:val="28"/>
          <w:lang w:val="uk-UA"/>
        </w:rPr>
        <w:t xml:space="preserve">Міжнародний </w:t>
      </w:r>
      <w:proofErr w:type="spellStart"/>
      <w:r>
        <w:rPr>
          <w:sz w:val="28"/>
          <w:szCs w:val="28"/>
          <w:lang w:val="uk-UA"/>
        </w:rPr>
        <w:t>двотуровий</w:t>
      </w:r>
      <w:proofErr w:type="spellEnd"/>
      <w:r>
        <w:rPr>
          <w:sz w:val="28"/>
          <w:szCs w:val="28"/>
          <w:lang w:val="uk-UA"/>
        </w:rPr>
        <w:t xml:space="preserve"> багатожанровий фестиваль-конкурс «Мистецькі барви» Диплом ІІ місце отримала учениця 8А класу </w:t>
      </w:r>
      <w:proofErr w:type="spellStart"/>
      <w:r>
        <w:rPr>
          <w:sz w:val="28"/>
          <w:szCs w:val="28"/>
          <w:lang w:val="uk-UA"/>
        </w:rPr>
        <w:t>Мороховська</w:t>
      </w:r>
      <w:proofErr w:type="spellEnd"/>
      <w:r>
        <w:rPr>
          <w:sz w:val="28"/>
          <w:szCs w:val="28"/>
          <w:lang w:val="uk-UA"/>
        </w:rPr>
        <w:t xml:space="preserve"> Юлія;</w:t>
      </w:r>
    </w:p>
    <w:p w:rsidR="00EC50F1" w:rsidRDefault="00EC50F1" w:rsidP="00EC50F1">
      <w:pPr>
        <w:pStyle w:val="a3"/>
        <w:numPr>
          <w:ilvl w:val="0"/>
          <w:numId w:val="17"/>
        </w:numPr>
        <w:spacing w:before="240" w:after="200" w:line="360" w:lineRule="auto"/>
        <w:jc w:val="both"/>
        <w:rPr>
          <w:sz w:val="28"/>
          <w:szCs w:val="28"/>
        </w:rPr>
      </w:pPr>
      <w:r>
        <w:rPr>
          <w:sz w:val="28"/>
          <w:szCs w:val="28"/>
          <w:lang w:val="uk-UA"/>
        </w:rPr>
        <w:t xml:space="preserve">Міжнародний </w:t>
      </w:r>
      <w:proofErr w:type="spellStart"/>
      <w:r>
        <w:rPr>
          <w:sz w:val="28"/>
          <w:szCs w:val="28"/>
          <w:lang w:val="uk-UA"/>
        </w:rPr>
        <w:t>двотуровий</w:t>
      </w:r>
      <w:proofErr w:type="spellEnd"/>
      <w:r>
        <w:rPr>
          <w:sz w:val="28"/>
          <w:szCs w:val="28"/>
          <w:lang w:val="uk-UA"/>
        </w:rPr>
        <w:t xml:space="preserve"> багатожанровий фестиваль-конкурс мистецтв «Наша люба Україна» Диплом ІІ ступеня отримала учениця 6А класу Штих Єлизавета;</w:t>
      </w:r>
    </w:p>
    <w:p w:rsidR="00EC50F1" w:rsidRDefault="00EC50F1" w:rsidP="00EC50F1">
      <w:pPr>
        <w:pStyle w:val="a3"/>
        <w:numPr>
          <w:ilvl w:val="0"/>
          <w:numId w:val="17"/>
        </w:numPr>
        <w:spacing w:before="240" w:after="200" w:line="360" w:lineRule="auto"/>
        <w:jc w:val="both"/>
        <w:rPr>
          <w:sz w:val="28"/>
          <w:szCs w:val="28"/>
        </w:rPr>
      </w:pPr>
      <w:r>
        <w:rPr>
          <w:sz w:val="28"/>
          <w:szCs w:val="28"/>
          <w:lang w:val="uk-UA"/>
        </w:rPr>
        <w:t xml:space="preserve">Міжнародний </w:t>
      </w:r>
      <w:proofErr w:type="spellStart"/>
      <w:r>
        <w:rPr>
          <w:sz w:val="28"/>
          <w:szCs w:val="28"/>
          <w:lang w:val="uk-UA"/>
        </w:rPr>
        <w:t>двотуровий</w:t>
      </w:r>
      <w:proofErr w:type="spellEnd"/>
      <w:r>
        <w:rPr>
          <w:sz w:val="28"/>
          <w:szCs w:val="28"/>
          <w:lang w:val="uk-UA"/>
        </w:rPr>
        <w:t xml:space="preserve"> фестиваль-конкурс дитячого, юнацького та молодіжного мистецтва «Майстерня натхнення» Диплом І ступеня отримала учениця 4А класу </w:t>
      </w:r>
      <w:proofErr w:type="spellStart"/>
      <w:r>
        <w:rPr>
          <w:sz w:val="28"/>
          <w:szCs w:val="28"/>
          <w:lang w:val="uk-UA"/>
        </w:rPr>
        <w:t>Пасашкова</w:t>
      </w:r>
      <w:proofErr w:type="spellEnd"/>
      <w:r>
        <w:rPr>
          <w:sz w:val="28"/>
          <w:szCs w:val="28"/>
          <w:lang w:val="uk-UA"/>
        </w:rPr>
        <w:t xml:space="preserve"> Анастасія;</w:t>
      </w:r>
    </w:p>
    <w:p w:rsidR="00EC50F1" w:rsidRDefault="00EC50F1" w:rsidP="00EC50F1">
      <w:pPr>
        <w:pStyle w:val="a3"/>
        <w:numPr>
          <w:ilvl w:val="0"/>
          <w:numId w:val="17"/>
        </w:numPr>
        <w:spacing w:before="240" w:after="200" w:line="360" w:lineRule="auto"/>
        <w:jc w:val="both"/>
        <w:rPr>
          <w:sz w:val="28"/>
          <w:szCs w:val="28"/>
        </w:rPr>
      </w:pPr>
      <w:r>
        <w:rPr>
          <w:sz w:val="28"/>
          <w:szCs w:val="28"/>
          <w:lang w:val="uk-UA"/>
        </w:rPr>
        <w:lastRenderedPageBreak/>
        <w:t xml:space="preserve">Міжнародний </w:t>
      </w:r>
      <w:proofErr w:type="spellStart"/>
      <w:r>
        <w:rPr>
          <w:sz w:val="28"/>
          <w:szCs w:val="28"/>
          <w:lang w:val="uk-UA"/>
        </w:rPr>
        <w:t>двотуровий</w:t>
      </w:r>
      <w:proofErr w:type="spellEnd"/>
      <w:r>
        <w:rPr>
          <w:sz w:val="28"/>
          <w:szCs w:val="28"/>
          <w:lang w:val="uk-UA"/>
        </w:rPr>
        <w:t xml:space="preserve"> фестиваль талантів дітей та молоді </w:t>
      </w:r>
      <w:r>
        <w:rPr>
          <w:sz w:val="28"/>
          <w:szCs w:val="28"/>
          <w:lang w:val="en-US"/>
        </w:rPr>
        <w:t>VIANOCNA</w:t>
      </w:r>
      <w:r w:rsidRPr="00EC50F1">
        <w:rPr>
          <w:sz w:val="28"/>
          <w:szCs w:val="28"/>
        </w:rPr>
        <w:t xml:space="preserve"> </w:t>
      </w:r>
      <w:r>
        <w:rPr>
          <w:sz w:val="28"/>
          <w:szCs w:val="28"/>
          <w:lang w:val="en-US"/>
        </w:rPr>
        <w:t>ROZPRAVKA</w:t>
      </w:r>
      <w:r w:rsidRPr="00EC50F1">
        <w:rPr>
          <w:sz w:val="28"/>
          <w:szCs w:val="28"/>
        </w:rPr>
        <w:t xml:space="preserve"> </w:t>
      </w:r>
      <w:r>
        <w:rPr>
          <w:sz w:val="28"/>
          <w:szCs w:val="28"/>
          <w:lang w:val="uk-UA"/>
        </w:rPr>
        <w:t xml:space="preserve">(Міжнародний </w:t>
      </w:r>
      <w:proofErr w:type="spellStart"/>
      <w:r>
        <w:rPr>
          <w:sz w:val="28"/>
          <w:szCs w:val="28"/>
          <w:lang w:val="uk-UA"/>
        </w:rPr>
        <w:t>проєкт</w:t>
      </w:r>
      <w:proofErr w:type="spellEnd"/>
      <w:r>
        <w:rPr>
          <w:sz w:val="28"/>
          <w:szCs w:val="28"/>
          <w:lang w:val="uk-UA"/>
        </w:rPr>
        <w:t xml:space="preserve"> Словаччина-Україна) Диплом ІІІ ступеня отримала учениця 6Б класу Шереметьєва Кіра;</w:t>
      </w:r>
    </w:p>
    <w:p w:rsidR="00EC50F1" w:rsidRDefault="00EC50F1" w:rsidP="00EC50F1">
      <w:pPr>
        <w:pStyle w:val="a3"/>
        <w:numPr>
          <w:ilvl w:val="0"/>
          <w:numId w:val="17"/>
        </w:numPr>
        <w:spacing w:before="240" w:after="200" w:line="360" w:lineRule="auto"/>
        <w:jc w:val="both"/>
        <w:rPr>
          <w:sz w:val="28"/>
          <w:szCs w:val="28"/>
        </w:rPr>
      </w:pPr>
      <w:proofErr w:type="spellStart"/>
      <w:r>
        <w:rPr>
          <w:sz w:val="28"/>
          <w:szCs w:val="28"/>
          <w:lang w:val="uk-UA"/>
        </w:rPr>
        <w:t>Двотуровий</w:t>
      </w:r>
      <w:proofErr w:type="spellEnd"/>
      <w:r>
        <w:rPr>
          <w:sz w:val="28"/>
          <w:szCs w:val="28"/>
          <w:lang w:val="uk-UA"/>
        </w:rPr>
        <w:t xml:space="preserve"> Міжнародний багатожанровий дистанційний фестиваль конкурс </w:t>
      </w:r>
      <w:r>
        <w:rPr>
          <w:sz w:val="28"/>
          <w:szCs w:val="28"/>
          <w:lang w:val="en-US"/>
        </w:rPr>
        <w:t>NEW</w:t>
      </w:r>
      <w:r w:rsidRPr="00EC50F1">
        <w:rPr>
          <w:sz w:val="28"/>
          <w:szCs w:val="28"/>
        </w:rPr>
        <w:t xml:space="preserve"> </w:t>
      </w:r>
      <w:r>
        <w:rPr>
          <w:sz w:val="28"/>
          <w:szCs w:val="28"/>
          <w:lang w:val="en-US"/>
        </w:rPr>
        <w:t>YEAR</w:t>
      </w:r>
      <w:r w:rsidRPr="00EC50F1">
        <w:rPr>
          <w:sz w:val="28"/>
          <w:szCs w:val="28"/>
        </w:rPr>
        <w:t xml:space="preserve"> </w:t>
      </w:r>
      <w:r>
        <w:rPr>
          <w:sz w:val="28"/>
          <w:szCs w:val="28"/>
          <w:lang w:val="en-US"/>
        </w:rPr>
        <w:t>TALENTS</w:t>
      </w:r>
      <w:r w:rsidRPr="00EC50F1">
        <w:rPr>
          <w:sz w:val="28"/>
          <w:szCs w:val="28"/>
        </w:rPr>
        <w:t xml:space="preserve"> </w:t>
      </w:r>
      <w:r>
        <w:rPr>
          <w:sz w:val="28"/>
          <w:szCs w:val="28"/>
          <w:lang w:val="uk-UA"/>
        </w:rPr>
        <w:t xml:space="preserve">Диплом І ступеня отримала учениця 7В класу </w:t>
      </w:r>
      <w:proofErr w:type="spellStart"/>
      <w:r>
        <w:rPr>
          <w:sz w:val="28"/>
          <w:szCs w:val="28"/>
          <w:lang w:val="uk-UA"/>
        </w:rPr>
        <w:t>Сосницька</w:t>
      </w:r>
      <w:proofErr w:type="spellEnd"/>
      <w:r>
        <w:rPr>
          <w:sz w:val="28"/>
          <w:szCs w:val="28"/>
          <w:lang w:val="uk-UA"/>
        </w:rPr>
        <w:t xml:space="preserve"> Варвара;</w:t>
      </w:r>
    </w:p>
    <w:p w:rsidR="00EC50F1" w:rsidRDefault="00EC50F1" w:rsidP="00EC50F1">
      <w:pPr>
        <w:pStyle w:val="a3"/>
        <w:numPr>
          <w:ilvl w:val="0"/>
          <w:numId w:val="17"/>
        </w:numPr>
        <w:spacing w:before="240" w:after="200" w:line="360" w:lineRule="auto"/>
        <w:jc w:val="both"/>
        <w:rPr>
          <w:sz w:val="28"/>
          <w:szCs w:val="28"/>
        </w:rPr>
      </w:pPr>
      <w:proofErr w:type="spellStart"/>
      <w:r>
        <w:rPr>
          <w:sz w:val="28"/>
          <w:szCs w:val="28"/>
          <w:lang w:val="uk-UA"/>
        </w:rPr>
        <w:t>Двотуровий</w:t>
      </w:r>
      <w:proofErr w:type="spellEnd"/>
      <w:r>
        <w:rPr>
          <w:sz w:val="28"/>
          <w:szCs w:val="28"/>
          <w:lang w:val="uk-UA"/>
        </w:rPr>
        <w:t xml:space="preserve"> Міжнародний багатожанровий дистанційний фестиваль-конкурс «Різдвяна зірка України» Диплом І ступеня отримала учениця 8А класу </w:t>
      </w:r>
      <w:proofErr w:type="spellStart"/>
      <w:r>
        <w:rPr>
          <w:sz w:val="28"/>
          <w:szCs w:val="28"/>
          <w:lang w:val="uk-UA"/>
        </w:rPr>
        <w:t>Мороховська</w:t>
      </w:r>
      <w:proofErr w:type="spellEnd"/>
      <w:r>
        <w:rPr>
          <w:sz w:val="28"/>
          <w:szCs w:val="28"/>
          <w:lang w:val="uk-UA"/>
        </w:rPr>
        <w:t xml:space="preserve"> Юлія, Диплом ІІІ місце отримала учениця 7В класу </w:t>
      </w:r>
      <w:proofErr w:type="spellStart"/>
      <w:r>
        <w:rPr>
          <w:sz w:val="28"/>
          <w:szCs w:val="28"/>
          <w:lang w:val="uk-UA"/>
        </w:rPr>
        <w:t>Марштупа</w:t>
      </w:r>
      <w:proofErr w:type="spellEnd"/>
      <w:r>
        <w:rPr>
          <w:sz w:val="28"/>
          <w:szCs w:val="28"/>
          <w:lang w:val="uk-UA"/>
        </w:rPr>
        <w:t xml:space="preserve"> Вероніка;</w:t>
      </w:r>
    </w:p>
    <w:p w:rsidR="00EC50F1" w:rsidRDefault="00EC50F1" w:rsidP="00EC50F1">
      <w:pPr>
        <w:pStyle w:val="a3"/>
        <w:numPr>
          <w:ilvl w:val="0"/>
          <w:numId w:val="17"/>
        </w:numPr>
        <w:spacing w:before="240" w:after="200" w:line="360" w:lineRule="auto"/>
        <w:jc w:val="both"/>
        <w:rPr>
          <w:sz w:val="28"/>
          <w:szCs w:val="28"/>
        </w:rPr>
      </w:pPr>
      <w:r>
        <w:rPr>
          <w:sz w:val="28"/>
          <w:szCs w:val="28"/>
          <w:lang w:val="uk-UA"/>
        </w:rPr>
        <w:t xml:space="preserve">Міжнародний </w:t>
      </w:r>
      <w:proofErr w:type="spellStart"/>
      <w:r>
        <w:rPr>
          <w:sz w:val="28"/>
          <w:szCs w:val="28"/>
          <w:lang w:val="uk-UA"/>
        </w:rPr>
        <w:t>двотуровий</w:t>
      </w:r>
      <w:proofErr w:type="spellEnd"/>
      <w:r>
        <w:rPr>
          <w:sz w:val="28"/>
          <w:szCs w:val="28"/>
          <w:lang w:val="uk-UA"/>
        </w:rPr>
        <w:t xml:space="preserve"> фестиваль-конкурс мистецтв «Новорічні дива» Диплом ІІІ ступеня отримав учень 4А класу </w:t>
      </w:r>
      <w:proofErr w:type="spellStart"/>
      <w:r>
        <w:rPr>
          <w:sz w:val="28"/>
          <w:szCs w:val="28"/>
          <w:lang w:val="uk-UA"/>
        </w:rPr>
        <w:t>Новоселов</w:t>
      </w:r>
      <w:proofErr w:type="spellEnd"/>
      <w:r>
        <w:rPr>
          <w:sz w:val="28"/>
          <w:szCs w:val="28"/>
          <w:lang w:val="uk-UA"/>
        </w:rPr>
        <w:t xml:space="preserve"> Сергій;</w:t>
      </w:r>
    </w:p>
    <w:p w:rsidR="00EC50F1" w:rsidRDefault="00EC50F1" w:rsidP="00EC50F1">
      <w:pPr>
        <w:pStyle w:val="a3"/>
        <w:numPr>
          <w:ilvl w:val="0"/>
          <w:numId w:val="17"/>
        </w:numPr>
        <w:spacing w:before="240" w:after="200" w:line="360" w:lineRule="auto"/>
        <w:jc w:val="both"/>
        <w:rPr>
          <w:sz w:val="28"/>
          <w:szCs w:val="28"/>
        </w:rPr>
      </w:pPr>
      <w:r>
        <w:rPr>
          <w:sz w:val="28"/>
          <w:szCs w:val="28"/>
          <w:lang w:val="uk-UA"/>
        </w:rPr>
        <w:t xml:space="preserve">Міжнародний фестиваль-конкурс дитячого, юнацького та молодіжного мистецтва у два тури </w:t>
      </w:r>
      <w:r>
        <w:rPr>
          <w:sz w:val="28"/>
          <w:szCs w:val="28"/>
          <w:lang w:val="en-US"/>
        </w:rPr>
        <w:t>NEW</w:t>
      </w:r>
      <w:r w:rsidRPr="00EC50F1">
        <w:rPr>
          <w:sz w:val="28"/>
          <w:szCs w:val="28"/>
        </w:rPr>
        <w:t xml:space="preserve"> </w:t>
      </w:r>
      <w:r>
        <w:rPr>
          <w:sz w:val="28"/>
          <w:szCs w:val="28"/>
          <w:lang w:val="en-US"/>
        </w:rPr>
        <w:t>YEARS</w:t>
      </w:r>
      <w:r w:rsidRPr="00EC50F1">
        <w:rPr>
          <w:sz w:val="28"/>
          <w:szCs w:val="28"/>
        </w:rPr>
        <w:t xml:space="preserve"> </w:t>
      </w:r>
      <w:r>
        <w:rPr>
          <w:sz w:val="28"/>
          <w:szCs w:val="28"/>
          <w:lang w:val="en-US"/>
        </w:rPr>
        <w:t>SPLASH</w:t>
      </w:r>
      <w:r w:rsidRPr="00EC50F1">
        <w:rPr>
          <w:sz w:val="28"/>
          <w:szCs w:val="28"/>
        </w:rPr>
        <w:t xml:space="preserve"> </w:t>
      </w:r>
      <w:r>
        <w:rPr>
          <w:sz w:val="28"/>
          <w:szCs w:val="28"/>
          <w:lang w:val="en-US"/>
        </w:rPr>
        <w:t>FEST</w:t>
      </w:r>
      <w:r w:rsidRPr="00EC50F1">
        <w:rPr>
          <w:sz w:val="28"/>
          <w:szCs w:val="28"/>
        </w:rPr>
        <w:t xml:space="preserve"> </w:t>
      </w:r>
      <w:r>
        <w:rPr>
          <w:sz w:val="28"/>
          <w:szCs w:val="28"/>
          <w:lang w:val="uk-UA"/>
        </w:rPr>
        <w:t xml:space="preserve">Диплом І ступеня отримав учень 6Б класу </w:t>
      </w:r>
      <w:proofErr w:type="spellStart"/>
      <w:r>
        <w:rPr>
          <w:sz w:val="28"/>
          <w:szCs w:val="28"/>
          <w:lang w:val="uk-UA"/>
        </w:rPr>
        <w:t>Пелевін</w:t>
      </w:r>
      <w:proofErr w:type="spellEnd"/>
      <w:r>
        <w:rPr>
          <w:sz w:val="28"/>
          <w:szCs w:val="28"/>
          <w:lang w:val="uk-UA"/>
        </w:rPr>
        <w:t xml:space="preserve"> Ігор;</w:t>
      </w:r>
    </w:p>
    <w:p w:rsidR="00EC50F1" w:rsidRDefault="00EC50F1" w:rsidP="00EC50F1">
      <w:pPr>
        <w:pStyle w:val="a3"/>
        <w:numPr>
          <w:ilvl w:val="0"/>
          <w:numId w:val="17"/>
        </w:numPr>
        <w:spacing w:before="240" w:after="200" w:line="360" w:lineRule="auto"/>
        <w:jc w:val="both"/>
        <w:rPr>
          <w:sz w:val="28"/>
          <w:szCs w:val="28"/>
        </w:rPr>
      </w:pPr>
      <w:r>
        <w:rPr>
          <w:sz w:val="28"/>
          <w:szCs w:val="28"/>
          <w:lang w:val="uk-UA"/>
        </w:rPr>
        <w:t xml:space="preserve">Всеукраїнський фестиваль-конкурс дитячого, юнацького та молодіжного мистецтва у два тури «Сніжний драйв» Дипломи ІІ ступеня отримали учні 3А класу </w:t>
      </w:r>
      <w:proofErr w:type="spellStart"/>
      <w:r>
        <w:rPr>
          <w:sz w:val="28"/>
          <w:szCs w:val="28"/>
          <w:lang w:val="uk-UA"/>
        </w:rPr>
        <w:t>Дашко</w:t>
      </w:r>
      <w:proofErr w:type="spellEnd"/>
      <w:r>
        <w:rPr>
          <w:sz w:val="28"/>
          <w:szCs w:val="28"/>
          <w:lang w:val="uk-UA"/>
        </w:rPr>
        <w:t xml:space="preserve"> Софія і </w:t>
      </w:r>
      <w:proofErr w:type="spellStart"/>
      <w:r>
        <w:rPr>
          <w:sz w:val="28"/>
          <w:szCs w:val="28"/>
          <w:lang w:val="uk-UA"/>
        </w:rPr>
        <w:t>Дашко</w:t>
      </w:r>
      <w:proofErr w:type="spellEnd"/>
      <w:r>
        <w:rPr>
          <w:sz w:val="28"/>
          <w:szCs w:val="28"/>
          <w:lang w:val="uk-UA"/>
        </w:rPr>
        <w:t xml:space="preserve"> Тимофій;</w:t>
      </w:r>
    </w:p>
    <w:p w:rsidR="00EC50F1" w:rsidRDefault="00EC50F1" w:rsidP="00EC50F1">
      <w:pPr>
        <w:pStyle w:val="a3"/>
        <w:numPr>
          <w:ilvl w:val="0"/>
          <w:numId w:val="17"/>
        </w:numPr>
        <w:spacing w:before="240" w:after="200" w:line="360" w:lineRule="auto"/>
        <w:jc w:val="both"/>
        <w:rPr>
          <w:sz w:val="28"/>
          <w:szCs w:val="28"/>
        </w:rPr>
      </w:pPr>
      <w:r>
        <w:rPr>
          <w:sz w:val="28"/>
          <w:szCs w:val="28"/>
          <w:lang w:val="uk-UA"/>
        </w:rPr>
        <w:t xml:space="preserve">Центр освітніх інновацій та творчості «Гармонія»: Міжнародний </w:t>
      </w:r>
      <w:proofErr w:type="spellStart"/>
      <w:r>
        <w:rPr>
          <w:sz w:val="28"/>
          <w:szCs w:val="28"/>
          <w:lang w:val="uk-UA"/>
        </w:rPr>
        <w:t>двотуровий</w:t>
      </w:r>
      <w:proofErr w:type="spellEnd"/>
      <w:r>
        <w:rPr>
          <w:sz w:val="28"/>
          <w:szCs w:val="28"/>
          <w:lang w:val="uk-UA"/>
        </w:rPr>
        <w:t xml:space="preserve"> багатожанровий дистанційний фестиваль-конкурс мистецтво «</w:t>
      </w:r>
      <w:r>
        <w:rPr>
          <w:sz w:val="28"/>
          <w:szCs w:val="28"/>
          <w:lang w:val="en-US"/>
        </w:rPr>
        <w:t>CHRISTMAS</w:t>
      </w:r>
      <w:r w:rsidRPr="00EC50F1">
        <w:rPr>
          <w:sz w:val="28"/>
          <w:szCs w:val="28"/>
        </w:rPr>
        <w:t xml:space="preserve"> </w:t>
      </w:r>
      <w:r>
        <w:rPr>
          <w:sz w:val="28"/>
          <w:szCs w:val="28"/>
          <w:lang w:val="en-US"/>
        </w:rPr>
        <w:t>STAR</w:t>
      </w:r>
      <w:r>
        <w:rPr>
          <w:sz w:val="28"/>
          <w:szCs w:val="28"/>
        </w:rPr>
        <w:t xml:space="preserve"> 2025</w:t>
      </w:r>
      <w:r>
        <w:rPr>
          <w:sz w:val="28"/>
          <w:szCs w:val="28"/>
          <w:lang w:val="uk-UA"/>
        </w:rPr>
        <w:t>»</w:t>
      </w:r>
      <w:r>
        <w:rPr>
          <w:sz w:val="28"/>
          <w:szCs w:val="28"/>
        </w:rPr>
        <w:t xml:space="preserve"> </w:t>
      </w:r>
      <w:r>
        <w:rPr>
          <w:sz w:val="28"/>
          <w:szCs w:val="28"/>
          <w:lang w:val="uk-UA"/>
        </w:rPr>
        <w:t>Диплом ІІ ступеня отримала учениця 6Б класу Шереметьєва Кіра;</w:t>
      </w:r>
    </w:p>
    <w:p w:rsidR="00EC50F1" w:rsidRDefault="00EC50F1" w:rsidP="00EC50F1">
      <w:pPr>
        <w:pStyle w:val="a3"/>
        <w:numPr>
          <w:ilvl w:val="0"/>
          <w:numId w:val="17"/>
        </w:numPr>
        <w:spacing w:before="240" w:after="200" w:line="360" w:lineRule="auto"/>
        <w:jc w:val="both"/>
        <w:rPr>
          <w:sz w:val="28"/>
          <w:szCs w:val="28"/>
        </w:rPr>
      </w:pPr>
      <w:r>
        <w:rPr>
          <w:sz w:val="28"/>
          <w:szCs w:val="28"/>
          <w:lang w:val="uk-UA"/>
        </w:rPr>
        <w:t>Міжнародні фестивалі дитячої та юнацької молоді Польща місто Вроцлав та Чехія місто Прага отримала Дипломи ІІ ступеня учениця 5А класу Савельєва Мілана;</w:t>
      </w:r>
    </w:p>
    <w:p w:rsidR="00EC50F1" w:rsidRDefault="00EC50F1" w:rsidP="00EC50F1">
      <w:pPr>
        <w:pStyle w:val="a3"/>
        <w:numPr>
          <w:ilvl w:val="0"/>
          <w:numId w:val="17"/>
        </w:numPr>
        <w:spacing w:after="200" w:line="360" w:lineRule="auto"/>
        <w:jc w:val="both"/>
        <w:rPr>
          <w:sz w:val="28"/>
          <w:szCs w:val="28"/>
          <w:lang w:val="uk-UA"/>
        </w:rPr>
      </w:pPr>
      <w:r>
        <w:rPr>
          <w:sz w:val="28"/>
          <w:szCs w:val="28"/>
          <w:lang w:val="uk-UA"/>
        </w:rPr>
        <w:t xml:space="preserve">Міжнародний </w:t>
      </w:r>
      <w:proofErr w:type="spellStart"/>
      <w:r>
        <w:rPr>
          <w:sz w:val="28"/>
          <w:szCs w:val="28"/>
          <w:lang w:val="uk-UA"/>
        </w:rPr>
        <w:t>проєкт</w:t>
      </w:r>
      <w:proofErr w:type="spellEnd"/>
      <w:r>
        <w:rPr>
          <w:sz w:val="28"/>
          <w:szCs w:val="28"/>
          <w:lang w:val="uk-UA"/>
        </w:rPr>
        <w:t xml:space="preserve"> «</w:t>
      </w:r>
      <w:r>
        <w:rPr>
          <w:sz w:val="28"/>
          <w:szCs w:val="28"/>
          <w:lang w:val="en-US"/>
        </w:rPr>
        <w:t>Global</w:t>
      </w:r>
      <w:r w:rsidRPr="00EC50F1">
        <w:rPr>
          <w:sz w:val="28"/>
          <w:szCs w:val="28"/>
        </w:rPr>
        <w:t xml:space="preserve"> </w:t>
      </w:r>
      <w:r>
        <w:rPr>
          <w:sz w:val="28"/>
          <w:szCs w:val="28"/>
          <w:lang w:val="en-US"/>
        </w:rPr>
        <w:t>money</w:t>
      </w:r>
      <w:r w:rsidRPr="00EC50F1">
        <w:rPr>
          <w:sz w:val="28"/>
          <w:szCs w:val="28"/>
        </w:rPr>
        <w:t xml:space="preserve"> </w:t>
      </w:r>
      <w:r>
        <w:rPr>
          <w:sz w:val="28"/>
          <w:szCs w:val="28"/>
          <w:lang w:val="en-US"/>
        </w:rPr>
        <w:t>week</w:t>
      </w:r>
      <w:r>
        <w:rPr>
          <w:sz w:val="28"/>
          <w:szCs w:val="28"/>
        </w:rPr>
        <w:t xml:space="preserve"> 2025</w:t>
      </w:r>
      <w:r>
        <w:rPr>
          <w:sz w:val="28"/>
          <w:szCs w:val="28"/>
          <w:lang w:val="uk-UA"/>
        </w:rPr>
        <w:t xml:space="preserve">»: учень 10Б класу Денисенко Ярослав взяв участь у інтелектуальному </w:t>
      </w:r>
      <w:proofErr w:type="spellStart"/>
      <w:r>
        <w:rPr>
          <w:sz w:val="28"/>
          <w:szCs w:val="28"/>
          <w:lang w:val="uk-UA"/>
        </w:rPr>
        <w:t>квізі</w:t>
      </w:r>
      <w:proofErr w:type="spellEnd"/>
      <w:r>
        <w:rPr>
          <w:sz w:val="28"/>
          <w:szCs w:val="28"/>
          <w:lang w:val="uk-UA"/>
        </w:rPr>
        <w:t xml:space="preserve"> «</w:t>
      </w:r>
      <w:r>
        <w:rPr>
          <w:sz w:val="28"/>
          <w:szCs w:val="28"/>
          <w:lang w:val="en-US"/>
        </w:rPr>
        <w:t>MONEY</w:t>
      </w:r>
      <w:r>
        <w:rPr>
          <w:sz w:val="28"/>
          <w:szCs w:val="28"/>
        </w:rPr>
        <w:t>_</w:t>
      </w:r>
      <w:r>
        <w:rPr>
          <w:sz w:val="28"/>
          <w:szCs w:val="28"/>
          <w:lang w:val="uk-UA"/>
        </w:rPr>
        <w:t>Я</w:t>
      </w:r>
      <w:r>
        <w:rPr>
          <w:sz w:val="28"/>
          <w:szCs w:val="28"/>
        </w:rPr>
        <w:t xml:space="preserve"> </w:t>
      </w:r>
      <w:r>
        <w:rPr>
          <w:sz w:val="28"/>
          <w:szCs w:val="28"/>
          <w:lang w:val="en-US"/>
        </w:rPr>
        <w:t>QUIZ</w:t>
      </w:r>
      <w:r>
        <w:rPr>
          <w:sz w:val="28"/>
          <w:szCs w:val="28"/>
          <w:lang w:val="uk-UA"/>
        </w:rPr>
        <w:t>»</w:t>
      </w:r>
    </w:p>
    <w:p w:rsidR="00EC50F1" w:rsidRDefault="00EC50F1" w:rsidP="00EC50F1">
      <w:pPr>
        <w:pStyle w:val="a3"/>
        <w:numPr>
          <w:ilvl w:val="0"/>
          <w:numId w:val="17"/>
        </w:numPr>
        <w:spacing w:before="240" w:after="200" w:line="360" w:lineRule="auto"/>
        <w:jc w:val="both"/>
        <w:rPr>
          <w:sz w:val="28"/>
          <w:szCs w:val="28"/>
          <w:lang w:val="uk-UA"/>
        </w:rPr>
      </w:pPr>
      <w:r>
        <w:rPr>
          <w:sz w:val="28"/>
          <w:szCs w:val="28"/>
          <w:lang w:val="uk-UA"/>
        </w:rPr>
        <w:t xml:space="preserve">Міжнародний </w:t>
      </w:r>
      <w:proofErr w:type="spellStart"/>
      <w:r>
        <w:rPr>
          <w:sz w:val="28"/>
          <w:szCs w:val="28"/>
          <w:lang w:val="uk-UA"/>
        </w:rPr>
        <w:t>двотуровий</w:t>
      </w:r>
      <w:proofErr w:type="spellEnd"/>
      <w:r>
        <w:rPr>
          <w:sz w:val="28"/>
          <w:szCs w:val="28"/>
          <w:lang w:val="uk-UA"/>
        </w:rPr>
        <w:t xml:space="preserve"> багатожанровий дистанційний фестиваль-конкурс мистецтв «Ти майбутнє України» Дипломи І ступеня отримали учні 3А класу </w:t>
      </w:r>
      <w:proofErr w:type="spellStart"/>
      <w:r>
        <w:rPr>
          <w:sz w:val="28"/>
          <w:szCs w:val="28"/>
          <w:lang w:val="uk-UA"/>
        </w:rPr>
        <w:t>Дашко</w:t>
      </w:r>
      <w:proofErr w:type="spellEnd"/>
      <w:r>
        <w:rPr>
          <w:sz w:val="28"/>
          <w:szCs w:val="28"/>
          <w:lang w:val="uk-UA"/>
        </w:rPr>
        <w:t xml:space="preserve"> Софія і </w:t>
      </w:r>
      <w:proofErr w:type="spellStart"/>
      <w:r>
        <w:rPr>
          <w:sz w:val="28"/>
          <w:szCs w:val="28"/>
          <w:lang w:val="uk-UA"/>
        </w:rPr>
        <w:t>Дашко</w:t>
      </w:r>
      <w:proofErr w:type="spellEnd"/>
      <w:r>
        <w:rPr>
          <w:sz w:val="28"/>
          <w:szCs w:val="28"/>
          <w:lang w:val="uk-UA"/>
        </w:rPr>
        <w:t xml:space="preserve"> Тимофій;</w:t>
      </w:r>
    </w:p>
    <w:p w:rsidR="00EC50F1" w:rsidRDefault="00EC50F1" w:rsidP="00EC50F1">
      <w:pPr>
        <w:pStyle w:val="a3"/>
        <w:numPr>
          <w:ilvl w:val="0"/>
          <w:numId w:val="17"/>
        </w:numPr>
        <w:spacing w:before="240" w:after="200" w:line="360" w:lineRule="auto"/>
        <w:jc w:val="both"/>
        <w:rPr>
          <w:sz w:val="28"/>
          <w:szCs w:val="28"/>
          <w:lang w:val="uk-UA"/>
        </w:rPr>
      </w:pPr>
      <w:r>
        <w:rPr>
          <w:sz w:val="28"/>
          <w:szCs w:val="28"/>
          <w:lang w:val="uk-UA"/>
        </w:rPr>
        <w:lastRenderedPageBreak/>
        <w:t xml:space="preserve">Міжнародний </w:t>
      </w:r>
      <w:proofErr w:type="spellStart"/>
      <w:r>
        <w:rPr>
          <w:sz w:val="28"/>
          <w:szCs w:val="28"/>
          <w:lang w:val="uk-UA"/>
        </w:rPr>
        <w:t>двотуровий</w:t>
      </w:r>
      <w:proofErr w:type="spellEnd"/>
      <w:r>
        <w:rPr>
          <w:sz w:val="28"/>
          <w:szCs w:val="28"/>
          <w:lang w:val="uk-UA"/>
        </w:rPr>
        <w:t xml:space="preserve"> фестиваль-конкурс мистецтв «Лютий </w:t>
      </w:r>
      <w:proofErr w:type="spellStart"/>
      <w:r>
        <w:rPr>
          <w:sz w:val="28"/>
          <w:szCs w:val="28"/>
          <w:lang w:val="uk-UA"/>
        </w:rPr>
        <w:t>фест</w:t>
      </w:r>
      <w:proofErr w:type="spellEnd"/>
      <w:r>
        <w:rPr>
          <w:sz w:val="28"/>
          <w:szCs w:val="28"/>
          <w:lang w:val="uk-UA"/>
        </w:rPr>
        <w:t xml:space="preserve">» за підтримки Національної Всеукраїнської музичної спілки композиторів України, Диплом ІІ ступеня отримала учениця 2А класу </w:t>
      </w:r>
      <w:proofErr w:type="spellStart"/>
      <w:r>
        <w:rPr>
          <w:sz w:val="28"/>
          <w:szCs w:val="28"/>
          <w:lang w:val="uk-UA"/>
        </w:rPr>
        <w:t>Метейко</w:t>
      </w:r>
      <w:proofErr w:type="spellEnd"/>
      <w:r>
        <w:rPr>
          <w:sz w:val="28"/>
          <w:szCs w:val="28"/>
          <w:lang w:val="uk-UA"/>
        </w:rPr>
        <w:t xml:space="preserve"> Поліна;</w:t>
      </w:r>
    </w:p>
    <w:p w:rsidR="00EC50F1" w:rsidRDefault="00EC50F1" w:rsidP="00EC50F1">
      <w:pPr>
        <w:pStyle w:val="a3"/>
        <w:numPr>
          <w:ilvl w:val="0"/>
          <w:numId w:val="17"/>
        </w:numPr>
        <w:spacing w:before="240" w:after="200" w:line="360" w:lineRule="auto"/>
        <w:jc w:val="both"/>
        <w:rPr>
          <w:sz w:val="28"/>
          <w:szCs w:val="28"/>
          <w:lang w:val="uk-UA"/>
        </w:rPr>
      </w:pPr>
      <w:r>
        <w:rPr>
          <w:sz w:val="28"/>
          <w:szCs w:val="28"/>
          <w:lang w:val="uk-UA"/>
        </w:rPr>
        <w:t xml:space="preserve">До дня народження </w:t>
      </w:r>
      <w:proofErr w:type="spellStart"/>
      <w:r>
        <w:rPr>
          <w:sz w:val="28"/>
          <w:szCs w:val="28"/>
          <w:lang w:val="uk-UA"/>
        </w:rPr>
        <w:t>Т.Г.Шевченка</w:t>
      </w:r>
      <w:proofErr w:type="spellEnd"/>
      <w:r>
        <w:rPr>
          <w:sz w:val="28"/>
          <w:szCs w:val="28"/>
          <w:lang w:val="uk-UA"/>
        </w:rPr>
        <w:t xml:space="preserve"> «Ансамбль </w:t>
      </w:r>
      <w:proofErr w:type="spellStart"/>
      <w:r>
        <w:rPr>
          <w:sz w:val="28"/>
          <w:szCs w:val="28"/>
          <w:lang w:val="en-US"/>
        </w:rPr>
        <w:t>Vif</w:t>
      </w:r>
      <w:proofErr w:type="spellEnd"/>
      <w:r>
        <w:rPr>
          <w:sz w:val="28"/>
          <w:szCs w:val="28"/>
          <w:lang w:val="uk-UA"/>
        </w:rPr>
        <w:t>» взяв участь у ІІ Всеукраїнському конкурсі мистецтв «Стежками генія», став Лауреатом І ступеня;</w:t>
      </w:r>
    </w:p>
    <w:p w:rsidR="00EC50F1" w:rsidRDefault="00EC50F1" w:rsidP="00EC50F1">
      <w:pPr>
        <w:pStyle w:val="a3"/>
        <w:numPr>
          <w:ilvl w:val="0"/>
          <w:numId w:val="17"/>
        </w:numPr>
        <w:spacing w:before="240" w:line="360" w:lineRule="auto"/>
        <w:jc w:val="both"/>
        <w:rPr>
          <w:sz w:val="28"/>
          <w:szCs w:val="28"/>
          <w:lang w:val="uk-UA"/>
        </w:rPr>
      </w:pPr>
      <w:r>
        <w:rPr>
          <w:sz w:val="28"/>
          <w:szCs w:val="28"/>
          <w:lang w:val="uk-UA"/>
        </w:rPr>
        <w:t xml:space="preserve">Всеукраїнський фестиваль-конкурс дитячого, юнацького та молодіжного мистецтва, </w:t>
      </w:r>
      <w:proofErr w:type="spellStart"/>
      <w:r>
        <w:rPr>
          <w:sz w:val="28"/>
          <w:szCs w:val="28"/>
          <w:lang w:val="uk-UA"/>
        </w:rPr>
        <w:t>двотуровий</w:t>
      </w:r>
      <w:proofErr w:type="spellEnd"/>
      <w:r>
        <w:rPr>
          <w:sz w:val="28"/>
          <w:szCs w:val="28"/>
          <w:lang w:val="uk-UA"/>
        </w:rPr>
        <w:t xml:space="preserve">, організований ГО «Культурно-освітній простір «Старт-арт» та мистецький </w:t>
      </w:r>
      <w:proofErr w:type="spellStart"/>
      <w:r>
        <w:rPr>
          <w:sz w:val="28"/>
          <w:szCs w:val="28"/>
          <w:lang w:val="uk-UA"/>
        </w:rPr>
        <w:t>проєкт</w:t>
      </w:r>
      <w:proofErr w:type="spellEnd"/>
      <w:r>
        <w:rPr>
          <w:sz w:val="28"/>
          <w:szCs w:val="28"/>
          <w:lang w:val="uk-UA"/>
        </w:rPr>
        <w:t xml:space="preserve"> «</w:t>
      </w:r>
      <w:r>
        <w:rPr>
          <w:sz w:val="28"/>
          <w:szCs w:val="28"/>
          <w:lang w:val="en-US"/>
        </w:rPr>
        <w:t>Splash</w:t>
      </w:r>
      <w:r>
        <w:rPr>
          <w:sz w:val="28"/>
          <w:szCs w:val="28"/>
          <w:lang w:val="uk-UA"/>
        </w:rPr>
        <w:t xml:space="preserve"> </w:t>
      </w:r>
      <w:r>
        <w:rPr>
          <w:sz w:val="28"/>
          <w:szCs w:val="28"/>
          <w:lang w:val="en-US"/>
        </w:rPr>
        <w:t>of</w:t>
      </w:r>
      <w:r>
        <w:rPr>
          <w:sz w:val="28"/>
          <w:szCs w:val="28"/>
          <w:lang w:val="uk-UA"/>
        </w:rPr>
        <w:t xml:space="preserve"> </w:t>
      </w:r>
      <w:r>
        <w:rPr>
          <w:sz w:val="28"/>
          <w:szCs w:val="28"/>
          <w:lang w:val="en-US"/>
        </w:rPr>
        <w:t>art</w:t>
      </w:r>
      <w:r>
        <w:rPr>
          <w:sz w:val="28"/>
          <w:szCs w:val="28"/>
          <w:lang w:val="uk-UA"/>
        </w:rPr>
        <w:t xml:space="preserve">» Диплом ІІ ступеня отримала учениця 7В класу </w:t>
      </w:r>
      <w:proofErr w:type="spellStart"/>
      <w:r>
        <w:rPr>
          <w:sz w:val="28"/>
          <w:szCs w:val="28"/>
          <w:lang w:val="uk-UA"/>
        </w:rPr>
        <w:t>Марштупа</w:t>
      </w:r>
      <w:proofErr w:type="spellEnd"/>
      <w:r>
        <w:rPr>
          <w:sz w:val="28"/>
          <w:szCs w:val="28"/>
          <w:lang w:val="uk-UA"/>
        </w:rPr>
        <w:t xml:space="preserve"> Вероніка;</w:t>
      </w:r>
    </w:p>
    <w:p w:rsidR="00EC50F1" w:rsidRDefault="00EC50F1" w:rsidP="00EC50F1">
      <w:pPr>
        <w:widowControl/>
        <w:numPr>
          <w:ilvl w:val="0"/>
          <w:numId w:val="17"/>
        </w:numPr>
        <w:autoSpaceDE/>
        <w:adjustRightInd/>
        <w:spacing w:line="36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Оркестр народних інструментів став учасником ІІІ Національного </w:t>
      </w:r>
      <w:proofErr w:type="spellStart"/>
      <w:r>
        <w:rPr>
          <w:rFonts w:ascii="Times New Roman" w:hAnsi="Times New Roman" w:cs="Times New Roman"/>
          <w:sz w:val="28"/>
          <w:szCs w:val="28"/>
          <w:lang w:eastAsia="ru-RU"/>
        </w:rPr>
        <w:t>двотурового</w:t>
      </w:r>
      <w:proofErr w:type="spellEnd"/>
      <w:r>
        <w:rPr>
          <w:rFonts w:ascii="Times New Roman" w:hAnsi="Times New Roman" w:cs="Times New Roman"/>
          <w:sz w:val="28"/>
          <w:szCs w:val="28"/>
          <w:lang w:eastAsia="ru-RU"/>
        </w:rPr>
        <w:t xml:space="preserve"> конкурсу мистецтв (ГО «Динаміка успіху»), отримав Диплом Перша премія;</w:t>
      </w:r>
    </w:p>
    <w:p w:rsidR="00EC50F1" w:rsidRDefault="00EC50F1" w:rsidP="00EC50F1">
      <w:pPr>
        <w:pStyle w:val="a3"/>
        <w:numPr>
          <w:ilvl w:val="0"/>
          <w:numId w:val="17"/>
        </w:numPr>
        <w:spacing w:before="240" w:line="360" w:lineRule="auto"/>
        <w:jc w:val="both"/>
        <w:rPr>
          <w:sz w:val="28"/>
          <w:szCs w:val="28"/>
          <w:lang w:val="uk-UA"/>
        </w:rPr>
      </w:pPr>
      <w:r>
        <w:rPr>
          <w:sz w:val="28"/>
          <w:szCs w:val="28"/>
          <w:lang w:val="uk-UA"/>
        </w:rPr>
        <w:t xml:space="preserve">Міжнародний </w:t>
      </w:r>
      <w:proofErr w:type="spellStart"/>
      <w:r>
        <w:rPr>
          <w:sz w:val="28"/>
          <w:szCs w:val="28"/>
          <w:lang w:val="uk-UA"/>
        </w:rPr>
        <w:t>двотуровий</w:t>
      </w:r>
      <w:proofErr w:type="spellEnd"/>
      <w:r>
        <w:rPr>
          <w:sz w:val="28"/>
          <w:szCs w:val="28"/>
          <w:lang w:val="uk-UA"/>
        </w:rPr>
        <w:t xml:space="preserve"> багатожанровий дистанційний фестиваль-конкурс мистецтв «</w:t>
      </w:r>
      <w:r>
        <w:rPr>
          <w:sz w:val="28"/>
          <w:szCs w:val="28"/>
          <w:lang w:val="en-US"/>
        </w:rPr>
        <w:t>GLOBAL</w:t>
      </w:r>
      <w:r>
        <w:rPr>
          <w:sz w:val="28"/>
          <w:szCs w:val="28"/>
          <w:lang w:val="uk-UA"/>
        </w:rPr>
        <w:t xml:space="preserve"> </w:t>
      </w:r>
      <w:r>
        <w:rPr>
          <w:sz w:val="28"/>
          <w:szCs w:val="28"/>
          <w:lang w:val="en-US"/>
        </w:rPr>
        <w:t>TALENT</w:t>
      </w:r>
      <w:r>
        <w:rPr>
          <w:sz w:val="28"/>
          <w:szCs w:val="28"/>
          <w:lang w:val="uk-UA"/>
        </w:rPr>
        <w:t xml:space="preserve"> </w:t>
      </w:r>
      <w:r>
        <w:rPr>
          <w:sz w:val="28"/>
          <w:szCs w:val="28"/>
          <w:lang w:val="en-US"/>
        </w:rPr>
        <w:t>FUSION</w:t>
      </w:r>
      <w:r>
        <w:rPr>
          <w:sz w:val="28"/>
          <w:szCs w:val="28"/>
          <w:lang w:val="uk-UA"/>
        </w:rPr>
        <w:t xml:space="preserve"> </w:t>
      </w:r>
      <w:r>
        <w:rPr>
          <w:sz w:val="28"/>
          <w:szCs w:val="28"/>
          <w:lang w:val="en-US"/>
        </w:rPr>
        <w:t>FESTIVAL</w:t>
      </w:r>
      <w:r>
        <w:rPr>
          <w:sz w:val="28"/>
          <w:szCs w:val="28"/>
          <w:lang w:val="uk-UA"/>
        </w:rPr>
        <w:t xml:space="preserve">» Диплом І ступеня отримала учениця 6Б класу </w:t>
      </w:r>
      <w:proofErr w:type="spellStart"/>
      <w:r>
        <w:rPr>
          <w:sz w:val="28"/>
          <w:szCs w:val="28"/>
          <w:lang w:val="uk-UA"/>
        </w:rPr>
        <w:t>Маковецька</w:t>
      </w:r>
      <w:proofErr w:type="spellEnd"/>
      <w:r>
        <w:rPr>
          <w:sz w:val="28"/>
          <w:szCs w:val="28"/>
          <w:lang w:val="uk-UA"/>
        </w:rPr>
        <w:t xml:space="preserve"> Юліана;</w:t>
      </w:r>
    </w:p>
    <w:p w:rsidR="00EC50F1" w:rsidRDefault="00EC50F1" w:rsidP="00EC50F1">
      <w:pPr>
        <w:pStyle w:val="a3"/>
        <w:numPr>
          <w:ilvl w:val="0"/>
          <w:numId w:val="17"/>
        </w:numPr>
        <w:spacing w:before="240" w:after="200" w:line="360" w:lineRule="auto"/>
        <w:jc w:val="both"/>
        <w:rPr>
          <w:sz w:val="28"/>
          <w:szCs w:val="28"/>
          <w:lang w:val="uk-UA"/>
        </w:rPr>
      </w:pPr>
      <w:r>
        <w:rPr>
          <w:sz w:val="28"/>
          <w:szCs w:val="28"/>
          <w:lang w:val="uk-UA"/>
        </w:rPr>
        <w:t xml:space="preserve">Міжнародний багатожанровий </w:t>
      </w:r>
      <w:proofErr w:type="spellStart"/>
      <w:r>
        <w:rPr>
          <w:sz w:val="28"/>
          <w:szCs w:val="28"/>
          <w:lang w:val="uk-UA"/>
        </w:rPr>
        <w:t>двотуровий</w:t>
      </w:r>
      <w:proofErr w:type="spellEnd"/>
      <w:r>
        <w:rPr>
          <w:sz w:val="28"/>
          <w:szCs w:val="28"/>
          <w:lang w:val="uk-UA"/>
        </w:rPr>
        <w:t xml:space="preserve"> дистанційний фестиваль-конкурс «Зіркова весна» (Центр інновацій та творчості «Гармонія») Диплом І ступеня отримала учениця 6А класу Штих Єлизавета;</w:t>
      </w:r>
    </w:p>
    <w:p w:rsidR="00EC50F1" w:rsidRDefault="00EC50F1" w:rsidP="00EC50F1">
      <w:pPr>
        <w:pStyle w:val="a3"/>
        <w:numPr>
          <w:ilvl w:val="0"/>
          <w:numId w:val="17"/>
        </w:numPr>
        <w:spacing w:before="240" w:after="200" w:line="360" w:lineRule="auto"/>
        <w:jc w:val="both"/>
        <w:rPr>
          <w:sz w:val="28"/>
          <w:szCs w:val="28"/>
          <w:lang w:val="uk-UA"/>
        </w:rPr>
      </w:pPr>
      <w:r>
        <w:rPr>
          <w:sz w:val="28"/>
          <w:szCs w:val="28"/>
          <w:lang w:val="uk-UA"/>
        </w:rPr>
        <w:t xml:space="preserve">Міжнародний фестиваль-конкурс для дітей та юнацтва: Диплом ІІ ступеня отримала учениця 7В класу </w:t>
      </w:r>
      <w:proofErr w:type="spellStart"/>
      <w:r>
        <w:rPr>
          <w:sz w:val="28"/>
          <w:szCs w:val="28"/>
          <w:lang w:val="uk-UA"/>
        </w:rPr>
        <w:t>Сосницька</w:t>
      </w:r>
      <w:proofErr w:type="spellEnd"/>
      <w:r>
        <w:rPr>
          <w:sz w:val="28"/>
          <w:szCs w:val="28"/>
          <w:lang w:val="uk-UA"/>
        </w:rPr>
        <w:t xml:space="preserve"> Варвара (Австрія, місто </w:t>
      </w:r>
      <w:proofErr w:type="spellStart"/>
      <w:r>
        <w:rPr>
          <w:sz w:val="28"/>
          <w:szCs w:val="28"/>
          <w:lang w:val="uk-UA"/>
        </w:rPr>
        <w:t>Граз</w:t>
      </w:r>
      <w:proofErr w:type="spellEnd"/>
      <w:r>
        <w:rPr>
          <w:sz w:val="28"/>
          <w:szCs w:val="28"/>
          <w:lang w:val="uk-UA"/>
        </w:rPr>
        <w:t>);</w:t>
      </w:r>
    </w:p>
    <w:p w:rsidR="00EC50F1" w:rsidRDefault="00EC50F1" w:rsidP="00EC50F1">
      <w:pPr>
        <w:pStyle w:val="a3"/>
        <w:numPr>
          <w:ilvl w:val="0"/>
          <w:numId w:val="17"/>
        </w:numPr>
        <w:spacing w:before="240" w:after="200" w:line="360" w:lineRule="auto"/>
        <w:jc w:val="both"/>
        <w:rPr>
          <w:sz w:val="28"/>
          <w:szCs w:val="28"/>
          <w:lang w:val="uk-UA"/>
        </w:rPr>
      </w:pPr>
      <w:r>
        <w:rPr>
          <w:sz w:val="28"/>
          <w:szCs w:val="28"/>
          <w:lang w:val="uk-UA"/>
        </w:rPr>
        <w:t xml:space="preserve">Всеукраїнський </w:t>
      </w:r>
      <w:proofErr w:type="spellStart"/>
      <w:r>
        <w:rPr>
          <w:sz w:val="28"/>
          <w:szCs w:val="28"/>
          <w:lang w:val="uk-UA"/>
        </w:rPr>
        <w:t>двотуровий</w:t>
      </w:r>
      <w:proofErr w:type="spellEnd"/>
      <w:r>
        <w:rPr>
          <w:sz w:val="28"/>
          <w:szCs w:val="28"/>
          <w:lang w:val="uk-UA"/>
        </w:rPr>
        <w:t xml:space="preserve"> багатожанровий фестиваль-конкурс мистецтв «Весняний розмай» Диплом ІІІ ступеня отримала учениця 5А класу Савельєва Мілана;</w:t>
      </w:r>
    </w:p>
    <w:p w:rsidR="00EC50F1" w:rsidRDefault="00EC50F1" w:rsidP="00EC50F1">
      <w:pPr>
        <w:pStyle w:val="a3"/>
        <w:numPr>
          <w:ilvl w:val="0"/>
          <w:numId w:val="17"/>
        </w:numPr>
        <w:spacing w:before="240" w:after="200" w:line="360" w:lineRule="auto"/>
        <w:jc w:val="both"/>
        <w:rPr>
          <w:sz w:val="28"/>
          <w:szCs w:val="28"/>
          <w:lang w:val="uk-UA"/>
        </w:rPr>
      </w:pPr>
      <w:r>
        <w:rPr>
          <w:sz w:val="28"/>
          <w:szCs w:val="28"/>
          <w:lang w:val="uk-UA"/>
        </w:rPr>
        <w:t>Всеукраїнський фестиваль-конкурс дитячого, юнацького та молодіжного мистецтва «Територія натхнення» Диплом І ступеня отримала учениця 4А класу Савельєва Олеся;</w:t>
      </w:r>
    </w:p>
    <w:p w:rsidR="00EC50F1" w:rsidRDefault="00EC50F1" w:rsidP="00EC50F1">
      <w:pPr>
        <w:pStyle w:val="a3"/>
        <w:numPr>
          <w:ilvl w:val="0"/>
          <w:numId w:val="17"/>
        </w:numPr>
        <w:spacing w:before="240" w:after="200" w:line="360" w:lineRule="auto"/>
        <w:jc w:val="both"/>
        <w:rPr>
          <w:sz w:val="28"/>
          <w:szCs w:val="28"/>
          <w:lang w:val="uk-UA"/>
        </w:rPr>
      </w:pPr>
      <w:r>
        <w:rPr>
          <w:sz w:val="28"/>
          <w:szCs w:val="28"/>
          <w:lang w:val="uk-UA"/>
        </w:rPr>
        <w:t>Міжнародний фестиваль-конкурс дитячого,</w:t>
      </w:r>
      <w:r>
        <w:rPr>
          <w:sz w:val="28"/>
          <w:szCs w:val="28"/>
          <w:lang w:val="uk-UA"/>
        </w:rPr>
        <w:t xml:space="preserve"> </w:t>
      </w:r>
      <w:bookmarkStart w:id="0" w:name="_GoBack"/>
      <w:bookmarkEnd w:id="0"/>
      <w:r>
        <w:rPr>
          <w:sz w:val="28"/>
          <w:szCs w:val="28"/>
          <w:lang w:val="uk-UA"/>
        </w:rPr>
        <w:t xml:space="preserve"> та молодіжного мистецтва «Зоряне майбутнє» Диплом ІІІ ступеня отримав учень 4А класу </w:t>
      </w:r>
      <w:proofErr w:type="spellStart"/>
      <w:r>
        <w:rPr>
          <w:sz w:val="28"/>
          <w:szCs w:val="28"/>
          <w:lang w:val="uk-UA"/>
        </w:rPr>
        <w:t>Новоселов</w:t>
      </w:r>
      <w:proofErr w:type="spellEnd"/>
      <w:r>
        <w:rPr>
          <w:sz w:val="28"/>
          <w:szCs w:val="28"/>
          <w:lang w:val="uk-UA"/>
        </w:rPr>
        <w:t xml:space="preserve"> Сергій;</w:t>
      </w:r>
    </w:p>
    <w:p w:rsidR="00EC50F1" w:rsidRDefault="00EC50F1" w:rsidP="00EC50F1">
      <w:pPr>
        <w:pStyle w:val="a3"/>
        <w:numPr>
          <w:ilvl w:val="0"/>
          <w:numId w:val="17"/>
        </w:numPr>
        <w:spacing w:before="240" w:after="200" w:line="360" w:lineRule="auto"/>
        <w:jc w:val="both"/>
        <w:rPr>
          <w:sz w:val="28"/>
          <w:szCs w:val="28"/>
          <w:lang w:val="uk-UA"/>
        </w:rPr>
      </w:pPr>
      <w:r>
        <w:rPr>
          <w:sz w:val="28"/>
          <w:szCs w:val="28"/>
          <w:lang w:val="uk-UA"/>
        </w:rPr>
        <w:lastRenderedPageBreak/>
        <w:t xml:space="preserve">Міжнародний фестиваль за підтримки Національної спілки композиторів та асоціації діячів естрадного мистецтва України «Любов до мистецтва» Диплом ІІ ступеня отримав учень 6Б класу </w:t>
      </w:r>
      <w:proofErr w:type="spellStart"/>
      <w:r>
        <w:rPr>
          <w:sz w:val="28"/>
          <w:szCs w:val="28"/>
          <w:lang w:val="uk-UA"/>
        </w:rPr>
        <w:t>Пелевін</w:t>
      </w:r>
      <w:proofErr w:type="spellEnd"/>
      <w:r>
        <w:rPr>
          <w:sz w:val="28"/>
          <w:szCs w:val="28"/>
          <w:lang w:val="uk-UA"/>
        </w:rPr>
        <w:t xml:space="preserve"> Ігор;</w:t>
      </w:r>
    </w:p>
    <w:p w:rsidR="00EC50F1" w:rsidRDefault="00EC50F1" w:rsidP="00EC50F1">
      <w:pPr>
        <w:pStyle w:val="a3"/>
        <w:numPr>
          <w:ilvl w:val="0"/>
          <w:numId w:val="17"/>
        </w:numPr>
        <w:spacing w:before="240" w:after="200" w:line="360" w:lineRule="auto"/>
        <w:jc w:val="both"/>
        <w:rPr>
          <w:sz w:val="28"/>
          <w:szCs w:val="28"/>
          <w:lang w:val="uk-UA"/>
        </w:rPr>
      </w:pPr>
      <w:r>
        <w:rPr>
          <w:sz w:val="28"/>
          <w:szCs w:val="28"/>
          <w:lang w:val="uk-UA"/>
        </w:rPr>
        <w:t xml:space="preserve">Міжнародний </w:t>
      </w:r>
      <w:proofErr w:type="spellStart"/>
      <w:r>
        <w:rPr>
          <w:sz w:val="28"/>
          <w:szCs w:val="28"/>
          <w:lang w:val="uk-UA"/>
        </w:rPr>
        <w:t>двотуровий</w:t>
      </w:r>
      <w:proofErr w:type="spellEnd"/>
      <w:r>
        <w:rPr>
          <w:sz w:val="28"/>
          <w:szCs w:val="28"/>
          <w:lang w:val="uk-UA"/>
        </w:rPr>
        <w:t xml:space="preserve"> конкурс мистецтв «Весна талантів» Диплом Перша премія нагороджений інструментальний ансамбль «</w:t>
      </w:r>
      <w:proofErr w:type="spellStart"/>
      <w:r>
        <w:rPr>
          <w:sz w:val="28"/>
          <w:szCs w:val="28"/>
          <w:lang w:val="en-US"/>
        </w:rPr>
        <w:t>Vif</w:t>
      </w:r>
      <w:proofErr w:type="spellEnd"/>
      <w:r>
        <w:rPr>
          <w:sz w:val="28"/>
          <w:szCs w:val="28"/>
          <w:lang w:val="uk-UA"/>
        </w:rPr>
        <w:t>» під керівництвом Богатирьової Т.І.;</w:t>
      </w:r>
    </w:p>
    <w:p w:rsidR="00EC50F1" w:rsidRDefault="00EC50F1" w:rsidP="00EC50F1">
      <w:pPr>
        <w:pStyle w:val="a3"/>
        <w:numPr>
          <w:ilvl w:val="0"/>
          <w:numId w:val="17"/>
        </w:numPr>
        <w:spacing w:before="240" w:after="200" w:line="360" w:lineRule="auto"/>
        <w:jc w:val="both"/>
        <w:rPr>
          <w:sz w:val="28"/>
          <w:szCs w:val="28"/>
          <w:lang w:val="uk-UA"/>
        </w:rPr>
      </w:pPr>
      <w:r>
        <w:rPr>
          <w:sz w:val="28"/>
          <w:szCs w:val="28"/>
          <w:lang w:val="uk-UA"/>
        </w:rPr>
        <w:t xml:space="preserve">Міжнародний </w:t>
      </w:r>
      <w:proofErr w:type="spellStart"/>
      <w:r>
        <w:rPr>
          <w:sz w:val="28"/>
          <w:szCs w:val="28"/>
          <w:lang w:val="uk-UA"/>
        </w:rPr>
        <w:t>двотуровий</w:t>
      </w:r>
      <w:proofErr w:type="spellEnd"/>
      <w:r>
        <w:rPr>
          <w:sz w:val="28"/>
          <w:szCs w:val="28"/>
          <w:lang w:val="uk-UA"/>
        </w:rPr>
        <w:t xml:space="preserve"> багатожанровий дистанційний фестиваль-конкурс мистецтв </w:t>
      </w:r>
      <w:r>
        <w:rPr>
          <w:sz w:val="28"/>
          <w:szCs w:val="28"/>
          <w:lang w:val="en-US"/>
        </w:rPr>
        <w:t>GLOBAL</w:t>
      </w:r>
      <w:r>
        <w:rPr>
          <w:sz w:val="28"/>
          <w:szCs w:val="28"/>
          <w:lang w:val="uk-UA"/>
        </w:rPr>
        <w:t xml:space="preserve"> </w:t>
      </w:r>
      <w:r>
        <w:rPr>
          <w:sz w:val="28"/>
          <w:szCs w:val="28"/>
          <w:lang w:val="en-US"/>
        </w:rPr>
        <w:t>TALENT</w:t>
      </w:r>
      <w:r>
        <w:rPr>
          <w:sz w:val="28"/>
          <w:szCs w:val="28"/>
          <w:lang w:val="uk-UA"/>
        </w:rPr>
        <w:t xml:space="preserve"> </w:t>
      </w:r>
      <w:r>
        <w:rPr>
          <w:sz w:val="28"/>
          <w:szCs w:val="28"/>
          <w:lang w:val="en-US"/>
        </w:rPr>
        <w:t>ODYSSEY</w:t>
      </w:r>
      <w:r>
        <w:rPr>
          <w:sz w:val="28"/>
          <w:szCs w:val="28"/>
          <w:lang w:val="uk-UA"/>
        </w:rPr>
        <w:t xml:space="preserve"> (Центр освітніх інновацій та творчості «Гармонія»): Диплом І ступеня отримала учениця 5А класу Савельєва Мілана;</w:t>
      </w:r>
    </w:p>
    <w:p w:rsidR="00EC50F1" w:rsidRDefault="00EC50F1" w:rsidP="00EC50F1">
      <w:pPr>
        <w:pStyle w:val="a3"/>
        <w:numPr>
          <w:ilvl w:val="0"/>
          <w:numId w:val="17"/>
        </w:numPr>
        <w:spacing w:before="240" w:after="200" w:line="360" w:lineRule="auto"/>
        <w:jc w:val="both"/>
        <w:rPr>
          <w:sz w:val="28"/>
          <w:szCs w:val="28"/>
          <w:lang w:val="uk-UA"/>
        </w:rPr>
      </w:pPr>
      <w:r>
        <w:rPr>
          <w:sz w:val="28"/>
          <w:szCs w:val="28"/>
          <w:lang w:val="uk-UA"/>
        </w:rPr>
        <w:t xml:space="preserve">Міжнародний </w:t>
      </w:r>
      <w:proofErr w:type="spellStart"/>
      <w:r>
        <w:rPr>
          <w:sz w:val="28"/>
          <w:szCs w:val="28"/>
          <w:lang w:val="uk-UA"/>
        </w:rPr>
        <w:t>двотуровий</w:t>
      </w:r>
      <w:proofErr w:type="spellEnd"/>
      <w:r>
        <w:rPr>
          <w:sz w:val="28"/>
          <w:szCs w:val="28"/>
          <w:lang w:val="uk-UA"/>
        </w:rPr>
        <w:t xml:space="preserve"> конкурс мистецтв «Обдаровані зірки» (за підтримки Департаменту культури і туризму Полтавської обласної військової адміністрації, за підтримки асоціації діячів естрадного та хореографічного мистецтва України) Диплом Лауреат І премії отримала учениця 4А класу Савельєва Олеся;</w:t>
      </w:r>
    </w:p>
    <w:p w:rsidR="00EC50F1" w:rsidRDefault="00EC50F1" w:rsidP="00EC50F1">
      <w:pPr>
        <w:pStyle w:val="a3"/>
        <w:numPr>
          <w:ilvl w:val="0"/>
          <w:numId w:val="17"/>
        </w:numPr>
        <w:spacing w:before="240" w:after="200" w:line="360" w:lineRule="auto"/>
        <w:jc w:val="both"/>
        <w:rPr>
          <w:sz w:val="28"/>
          <w:szCs w:val="28"/>
          <w:lang w:val="uk-UA"/>
        </w:rPr>
      </w:pPr>
      <w:r>
        <w:rPr>
          <w:sz w:val="28"/>
          <w:szCs w:val="28"/>
          <w:lang w:val="uk-UA"/>
        </w:rPr>
        <w:t>ІІ Всеукраїнський  багатожанровий конкурс  мистецтв «Великодні  візерунки» (14.04.2025 Київ (ГО «Динаміка успіху») Диплом І премія у жанрі «Декоративно-прикладне мистецтво» отримала учениця 5А класу Савельєва Мілана;</w:t>
      </w:r>
    </w:p>
    <w:p w:rsidR="00EC50F1" w:rsidRDefault="00EC50F1" w:rsidP="00EC50F1">
      <w:pPr>
        <w:pStyle w:val="a3"/>
        <w:numPr>
          <w:ilvl w:val="0"/>
          <w:numId w:val="17"/>
        </w:numPr>
        <w:spacing w:before="240" w:after="200" w:line="360" w:lineRule="auto"/>
        <w:jc w:val="both"/>
        <w:rPr>
          <w:sz w:val="28"/>
          <w:szCs w:val="28"/>
          <w:lang w:val="uk-UA"/>
        </w:rPr>
      </w:pPr>
      <w:r>
        <w:rPr>
          <w:sz w:val="28"/>
          <w:szCs w:val="28"/>
          <w:lang w:val="uk-UA"/>
        </w:rPr>
        <w:t>Міжнародний конкурс  мистецтв «Зірки осені», 13.09.2024 Київ (ГО «Динаміка успіху», БО «БФ «Українська формула добра») Диплом І премія у жанрі «Декоративно-прикладне мистецтво» отримала учениця 5А класу Савельєва Мілана;</w:t>
      </w:r>
    </w:p>
    <w:p w:rsidR="00EC50F1" w:rsidRDefault="00EC50F1" w:rsidP="00EC50F1">
      <w:pPr>
        <w:pStyle w:val="a3"/>
        <w:numPr>
          <w:ilvl w:val="0"/>
          <w:numId w:val="17"/>
        </w:numPr>
        <w:spacing w:before="240" w:after="200" w:line="360" w:lineRule="auto"/>
        <w:jc w:val="both"/>
        <w:rPr>
          <w:sz w:val="28"/>
          <w:szCs w:val="28"/>
          <w:lang w:val="uk-UA"/>
        </w:rPr>
      </w:pPr>
      <w:r>
        <w:rPr>
          <w:sz w:val="28"/>
          <w:szCs w:val="28"/>
          <w:lang w:val="uk-UA"/>
        </w:rPr>
        <w:t xml:space="preserve">Всеукраїнська благодійна акція «Подарунок для </w:t>
      </w:r>
      <w:proofErr w:type="spellStart"/>
      <w:r>
        <w:rPr>
          <w:sz w:val="28"/>
          <w:szCs w:val="28"/>
          <w:lang w:val="uk-UA"/>
        </w:rPr>
        <w:t>Пухнастика</w:t>
      </w:r>
      <w:proofErr w:type="spellEnd"/>
      <w:r>
        <w:rPr>
          <w:sz w:val="28"/>
          <w:szCs w:val="28"/>
          <w:lang w:val="uk-UA"/>
        </w:rPr>
        <w:t>», 2024 рік</w:t>
      </w:r>
    </w:p>
    <w:p w:rsidR="00EC50F1" w:rsidRDefault="00EC50F1" w:rsidP="00EC50F1">
      <w:pPr>
        <w:pStyle w:val="a3"/>
        <w:numPr>
          <w:ilvl w:val="0"/>
          <w:numId w:val="17"/>
        </w:numPr>
        <w:spacing w:before="240" w:after="200" w:line="360" w:lineRule="auto"/>
        <w:jc w:val="both"/>
        <w:rPr>
          <w:sz w:val="28"/>
          <w:szCs w:val="28"/>
          <w:lang w:val="uk-UA"/>
        </w:rPr>
      </w:pPr>
      <w:r>
        <w:rPr>
          <w:sz w:val="28"/>
          <w:szCs w:val="28"/>
          <w:lang w:val="uk-UA"/>
        </w:rPr>
        <w:t xml:space="preserve">(Благодійна організація «Благодійний Фонд «Щаслива лапа») Подяку отримав навчальний заклад за участь учнів 5-10 класів у </w:t>
      </w:r>
      <w:r>
        <w:rPr>
          <w:rFonts w:eastAsia="Calibri"/>
          <w:sz w:val="28"/>
          <w:szCs w:val="28"/>
          <w:lang w:val="uk-UA" w:eastAsia="en-US"/>
        </w:rPr>
        <w:t xml:space="preserve">виготовленні іграшок, лежаків та </w:t>
      </w:r>
      <w:proofErr w:type="spellStart"/>
      <w:r>
        <w:rPr>
          <w:rFonts w:eastAsia="Calibri"/>
          <w:sz w:val="28"/>
          <w:szCs w:val="28"/>
          <w:lang w:val="uk-UA" w:eastAsia="en-US"/>
        </w:rPr>
        <w:t>когтеточок</w:t>
      </w:r>
      <w:proofErr w:type="spellEnd"/>
      <w:r>
        <w:rPr>
          <w:rFonts w:eastAsia="Calibri"/>
          <w:sz w:val="28"/>
          <w:szCs w:val="28"/>
          <w:lang w:val="uk-UA" w:eastAsia="en-US"/>
        </w:rPr>
        <w:t xml:space="preserve"> для </w:t>
      </w:r>
      <w:proofErr w:type="spellStart"/>
      <w:r>
        <w:rPr>
          <w:rFonts w:eastAsia="Calibri"/>
          <w:sz w:val="28"/>
          <w:szCs w:val="28"/>
          <w:lang w:val="uk-UA" w:eastAsia="en-US"/>
        </w:rPr>
        <w:t>пухнастиків</w:t>
      </w:r>
      <w:proofErr w:type="spellEnd"/>
      <w:r>
        <w:rPr>
          <w:rFonts w:eastAsia="Calibri"/>
          <w:sz w:val="28"/>
          <w:szCs w:val="28"/>
          <w:lang w:val="uk-UA" w:eastAsia="en-US"/>
        </w:rPr>
        <w:t>.</w:t>
      </w:r>
    </w:p>
    <w:p w:rsidR="00EC50F1" w:rsidRDefault="00EC50F1" w:rsidP="00EC50F1">
      <w:pPr>
        <w:shd w:val="clear" w:color="auto" w:fill="FFFFFF"/>
        <w:tabs>
          <w:tab w:val="left" w:leader="underscore" w:pos="5808"/>
        </w:tabs>
        <w:suppressAutoHyphens/>
        <w:spacing w:before="240" w:after="200" w:line="360" w:lineRule="auto"/>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Взяли участь:</w:t>
      </w:r>
    </w:p>
    <w:p w:rsidR="00EC50F1" w:rsidRDefault="00EC50F1" w:rsidP="00EC50F1">
      <w:pPr>
        <w:pStyle w:val="a3"/>
        <w:numPr>
          <w:ilvl w:val="0"/>
          <w:numId w:val="17"/>
        </w:numPr>
        <w:spacing w:after="200" w:line="360" w:lineRule="auto"/>
        <w:jc w:val="both"/>
        <w:rPr>
          <w:sz w:val="28"/>
          <w:szCs w:val="28"/>
          <w:lang w:val="uk-UA"/>
        </w:rPr>
      </w:pPr>
      <w:r>
        <w:rPr>
          <w:sz w:val="28"/>
          <w:szCs w:val="28"/>
          <w:lang w:val="uk-UA"/>
        </w:rPr>
        <w:t xml:space="preserve">Співпрацюючи з дитячим центром "Кімната підтримки" проведені засідання Клубу фінансової грамотності (керівник Крилов П.С.), в якому </w:t>
      </w:r>
      <w:r>
        <w:rPr>
          <w:sz w:val="28"/>
          <w:szCs w:val="28"/>
          <w:lang w:val="uk-UA"/>
        </w:rPr>
        <w:lastRenderedPageBreak/>
        <w:t xml:space="preserve">беруть участь учні 7-10 та 12 класів. </w:t>
      </w:r>
      <w:proofErr w:type="spellStart"/>
      <w:r>
        <w:rPr>
          <w:sz w:val="28"/>
          <w:szCs w:val="28"/>
        </w:rPr>
        <w:t>Гра</w:t>
      </w:r>
      <w:proofErr w:type="spellEnd"/>
      <w:r>
        <w:rPr>
          <w:sz w:val="28"/>
          <w:szCs w:val="28"/>
        </w:rPr>
        <w:t xml:space="preserve"> «</w:t>
      </w:r>
      <w:proofErr w:type="spellStart"/>
      <w:r>
        <w:rPr>
          <w:sz w:val="28"/>
          <w:szCs w:val="28"/>
        </w:rPr>
        <w:t>Життєвий</w:t>
      </w:r>
      <w:proofErr w:type="spellEnd"/>
      <w:r>
        <w:rPr>
          <w:sz w:val="28"/>
          <w:szCs w:val="28"/>
        </w:rPr>
        <w:t xml:space="preserve"> </w:t>
      </w:r>
      <w:proofErr w:type="spellStart"/>
      <w:r>
        <w:rPr>
          <w:sz w:val="28"/>
          <w:szCs w:val="28"/>
        </w:rPr>
        <w:t>капітал</w:t>
      </w:r>
      <w:proofErr w:type="spellEnd"/>
      <w:r>
        <w:rPr>
          <w:sz w:val="28"/>
          <w:szCs w:val="28"/>
        </w:rPr>
        <w:t xml:space="preserve">» </w:t>
      </w:r>
      <w:proofErr w:type="spellStart"/>
      <w:r>
        <w:rPr>
          <w:sz w:val="28"/>
          <w:szCs w:val="28"/>
        </w:rPr>
        <w:t>надає</w:t>
      </w:r>
      <w:proofErr w:type="spellEnd"/>
      <w:r>
        <w:rPr>
          <w:sz w:val="28"/>
          <w:szCs w:val="28"/>
        </w:rPr>
        <w:t xml:space="preserve"> </w:t>
      </w:r>
      <w:proofErr w:type="spellStart"/>
      <w:r>
        <w:rPr>
          <w:sz w:val="28"/>
          <w:szCs w:val="28"/>
        </w:rPr>
        <w:t>їм</w:t>
      </w:r>
      <w:proofErr w:type="spellEnd"/>
      <w:r>
        <w:rPr>
          <w:sz w:val="28"/>
          <w:szCs w:val="28"/>
        </w:rPr>
        <w:t xml:space="preserve"> </w:t>
      </w:r>
      <w:proofErr w:type="spellStart"/>
      <w:r>
        <w:rPr>
          <w:sz w:val="28"/>
          <w:szCs w:val="28"/>
        </w:rPr>
        <w:t>можливість</w:t>
      </w:r>
      <w:proofErr w:type="spellEnd"/>
      <w:r>
        <w:rPr>
          <w:sz w:val="28"/>
          <w:szCs w:val="28"/>
        </w:rPr>
        <w:t xml:space="preserve"> </w:t>
      </w:r>
      <w:proofErr w:type="spellStart"/>
      <w:r>
        <w:rPr>
          <w:sz w:val="28"/>
          <w:szCs w:val="28"/>
        </w:rPr>
        <w:t>попрактикуватися</w:t>
      </w:r>
      <w:proofErr w:type="spellEnd"/>
      <w:r>
        <w:rPr>
          <w:sz w:val="28"/>
          <w:szCs w:val="28"/>
        </w:rPr>
        <w:t xml:space="preserve"> у </w:t>
      </w:r>
      <w:proofErr w:type="spellStart"/>
      <w:r>
        <w:rPr>
          <w:sz w:val="28"/>
          <w:szCs w:val="28"/>
        </w:rPr>
        <w:t>сфері</w:t>
      </w:r>
      <w:proofErr w:type="spellEnd"/>
      <w:r>
        <w:rPr>
          <w:sz w:val="28"/>
          <w:szCs w:val="28"/>
        </w:rPr>
        <w:t xml:space="preserve"> </w:t>
      </w:r>
      <w:proofErr w:type="spellStart"/>
      <w:r>
        <w:rPr>
          <w:sz w:val="28"/>
          <w:szCs w:val="28"/>
        </w:rPr>
        <w:t>розпорядження</w:t>
      </w:r>
      <w:proofErr w:type="spellEnd"/>
      <w:r>
        <w:rPr>
          <w:sz w:val="28"/>
          <w:szCs w:val="28"/>
        </w:rPr>
        <w:t xml:space="preserve"> </w:t>
      </w:r>
      <w:proofErr w:type="spellStart"/>
      <w:r>
        <w:rPr>
          <w:sz w:val="28"/>
          <w:szCs w:val="28"/>
        </w:rPr>
        <w:t>фінансовими</w:t>
      </w:r>
      <w:proofErr w:type="spellEnd"/>
      <w:r>
        <w:rPr>
          <w:sz w:val="28"/>
          <w:szCs w:val="28"/>
        </w:rPr>
        <w:t xml:space="preserve"> ресурсами та </w:t>
      </w:r>
      <w:proofErr w:type="spellStart"/>
      <w:r>
        <w:rPr>
          <w:sz w:val="28"/>
          <w:szCs w:val="28"/>
        </w:rPr>
        <w:t>можливостями</w:t>
      </w:r>
      <w:proofErr w:type="spellEnd"/>
      <w:r>
        <w:rPr>
          <w:sz w:val="28"/>
          <w:szCs w:val="28"/>
          <w:lang w:val="uk-UA"/>
        </w:rPr>
        <w:t>;</w:t>
      </w:r>
    </w:p>
    <w:p w:rsidR="00EC50F1" w:rsidRDefault="00EC50F1" w:rsidP="00EC50F1">
      <w:pPr>
        <w:pStyle w:val="a3"/>
        <w:numPr>
          <w:ilvl w:val="0"/>
          <w:numId w:val="17"/>
        </w:numPr>
        <w:spacing w:before="240" w:line="360" w:lineRule="auto"/>
        <w:jc w:val="both"/>
        <w:rPr>
          <w:sz w:val="28"/>
          <w:szCs w:val="28"/>
        </w:rPr>
      </w:pPr>
      <w:r>
        <w:rPr>
          <w:sz w:val="28"/>
          <w:szCs w:val="28"/>
          <w:lang w:val="uk-UA"/>
        </w:rPr>
        <w:t>Учні 5-12 класів стали учасники спільного заходу з Харківською академією культури «Сковорода мандрує… і ми подорожуємо з ним».</w:t>
      </w:r>
    </w:p>
    <w:p w:rsidR="00EC50F1" w:rsidRDefault="00EC50F1" w:rsidP="00EC50F1">
      <w:pPr>
        <w:pStyle w:val="a3"/>
        <w:numPr>
          <w:ilvl w:val="0"/>
          <w:numId w:val="17"/>
        </w:numPr>
        <w:spacing w:after="200" w:line="360" w:lineRule="auto"/>
        <w:jc w:val="both"/>
        <w:rPr>
          <w:sz w:val="28"/>
          <w:szCs w:val="28"/>
          <w:lang w:val="uk-UA"/>
        </w:rPr>
      </w:pPr>
      <w:proofErr w:type="spellStart"/>
      <w:r>
        <w:rPr>
          <w:sz w:val="28"/>
          <w:szCs w:val="28"/>
        </w:rPr>
        <w:t>Учасники</w:t>
      </w:r>
      <w:proofErr w:type="spellEnd"/>
      <w:r>
        <w:rPr>
          <w:sz w:val="28"/>
          <w:szCs w:val="28"/>
        </w:rPr>
        <w:t xml:space="preserve"> </w:t>
      </w:r>
      <w:proofErr w:type="spellStart"/>
      <w:r>
        <w:rPr>
          <w:sz w:val="28"/>
          <w:szCs w:val="28"/>
        </w:rPr>
        <w:t>Міжнародного</w:t>
      </w:r>
      <w:proofErr w:type="spellEnd"/>
      <w:r>
        <w:rPr>
          <w:sz w:val="28"/>
          <w:szCs w:val="28"/>
        </w:rPr>
        <w:t xml:space="preserve"> </w:t>
      </w:r>
      <w:proofErr w:type="spellStart"/>
      <w:r>
        <w:rPr>
          <w:sz w:val="28"/>
          <w:szCs w:val="28"/>
        </w:rPr>
        <w:t>освітнього</w:t>
      </w:r>
      <w:proofErr w:type="spellEnd"/>
      <w:r>
        <w:rPr>
          <w:sz w:val="28"/>
          <w:szCs w:val="28"/>
        </w:rPr>
        <w:t xml:space="preserve"> </w:t>
      </w:r>
      <w:proofErr w:type="spellStart"/>
      <w:r>
        <w:rPr>
          <w:sz w:val="28"/>
          <w:szCs w:val="28"/>
        </w:rPr>
        <w:t>проєкту</w:t>
      </w:r>
      <w:proofErr w:type="spellEnd"/>
      <w:r>
        <w:rPr>
          <w:sz w:val="28"/>
          <w:szCs w:val="28"/>
        </w:rPr>
        <w:t xml:space="preserve"> «</w:t>
      </w:r>
      <w:proofErr w:type="spellStart"/>
      <w:r>
        <w:rPr>
          <w:sz w:val="28"/>
          <w:szCs w:val="28"/>
        </w:rPr>
        <w:t>Україна</w:t>
      </w:r>
      <w:proofErr w:type="spellEnd"/>
      <w:r>
        <w:rPr>
          <w:sz w:val="28"/>
          <w:szCs w:val="28"/>
        </w:rPr>
        <w:t xml:space="preserve"> – шлях до </w:t>
      </w:r>
      <w:proofErr w:type="spellStart"/>
      <w:r>
        <w:rPr>
          <w:sz w:val="28"/>
          <w:szCs w:val="28"/>
        </w:rPr>
        <w:t>незалежності</w:t>
      </w:r>
      <w:proofErr w:type="spellEnd"/>
      <w:r>
        <w:rPr>
          <w:sz w:val="28"/>
          <w:szCs w:val="28"/>
        </w:rPr>
        <w:t>» (</w:t>
      </w:r>
      <w:proofErr w:type="spellStart"/>
      <w:r>
        <w:rPr>
          <w:sz w:val="28"/>
          <w:szCs w:val="28"/>
        </w:rPr>
        <w:t>Анжеліка</w:t>
      </w:r>
      <w:proofErr w:type="spellEnd"/>
      <w:r>
        <w:rPr>
          <w:sz w:val="28"/>
          <w:szCs w:val="28"/>
        </w:rPr>
        <w:t xml:space="preserve"> </w:t>
      </w:r>
      <w:proofErr w:type="spellStart"/>
      <w:r>
        <w:rPr>
          <w:sz w:val="28"/>
          <w:szCs w:val="28"/>
        </w:rPr>
        <w:t>Ибр</w:t>
      </w:r>
      <w:proofErr w:type="spellEnd"/>
      <w:r>
        <w:rPr>
          <w:sz w:val="28"/>
          <w:szCs w:val="28"/>
        </w:rPr>
        <w:t xml:space="preserve">, </w:t>
      </w:r>
      <w:proofErr w:type="spellStart"/>
      <w:r>
        <w:rPr>
          <w:sz w:val="28"/>
          <w:szCs w:val="28"/>
        </w:rPr>
        <w:t>Дарина</w:t>
      </w:r>
      <w:proofErr w:type="spellEnd"/>
      <w:r>
        <w:rPr>
          <w:sz w:val="28"/>
          <w:szCs w:val="28"/>
        </w:rPr>
        <w:t xml:space="preserve"> </w:t>
      </w:r>
      <w:proofErr w:type="spellStart"/>
      <w:r>
        <w:rPr>
          <w:sz w:val="28"/>
          <w:szCs w:val="28"/>
        </w:rPr>
        <w:t>Сивак</w:t>
      </w:r>
      <w:proofErr w:type="spellEnd"/>
      <w:r>
        <w:rPr>
          <w:sz w:val="28"/>
          <w:szCs w:val="28"/>
        </w:rPr>
        <w:t xml:space="preserve">, Таисия </w:t>
      </w:r>
      <w:proofErr w:type="spellStart"/>
      <w:r>
        <w:rPr>
          <w:sz w:val="28"/>
          <w:szCs w:val="28"/>
        </w:rPr>
        <w:t>Госткина</w:t>
      </w:r>
      <w:proofErr w:type="spellEnd"/>
      <w:r>
        <w:rPr>
          <w:sz w:val="28"/>
          <w:szCs w:val="28"/>
        </w:rPr>
        <w:t>)</w:t>
      </w:r>
      <w:r>
        <w:rPr>
          <w:sz w:val="28"/>
          <w:szCs w:val="28"/>
          <w:lang w:val="uk-UA"/>
        </w:rPr>
        <w:t>;</w:t>
      </w:r>
    </w:p>
    <w:p w:rsidR="00EC50F1" w:rsidRDefault="00EC50F1" w:rsidP="00EC50F1">
      <w:pPr>
        <w:pStyle w:val="a3"/>
        <w:numPr>
          <w:ilvl w:val="0"/>
          <w:numId w:val="17"/>
        </w:numPr>
        <w:spacing w:after="200" w:line="360" w:lineRule="auto"/>
        <w:jc w:val="both"/>
        <w:rPr>
          <w:sz w:val="28"/>
          <w:szCs w:val="28"/>
          <w:lang w:val="uk-UA"/>
        </w:rPr>
      </w:pPr>
      <w:r>
        <w:rPr>
          <w:sz w:val="28"/>
          <w:szCs w:val="28"/>
        </w:rPr>
        <w:t xml:space="preserve">Участь у </w:t>
      </w:r>
      <w:proofErr w:type="spellStart"/>
      <w:r>
        <w:rPr>
          <w:sz w:val="28"/>
          <w:szCs w:val="28"/>
        </w:rPr>
        <w:t>акції</w:t>
      </w:r>
      <w:proofErr w:type="spellEnd"/>
      <w:r>
        <w:rPr>
          <w:sz w:val="28"/>
          <w:szCs w:val="28"/>
        </w:rPr>
        <w:t xml:space="preserve"> «</w:t>
      </w:r>
      <w:proofErr w:type="spellStart"/>
      <w:r>
        <w:rPr>
          <w:sz w:val="28"/>
          <w:szCs w:val="28"/>
        </w:rPr>
        <w:t>Смаколики</w:t>
      </w:r>
      <w:proofErr w:type="spellEnd"/>
      <w:r>
        <w:rPr>
          <w:sz w:val="28"/>
          <w:szCs w:val="28"/>
        </w:rPr>
        <w:t xml:space="preserve"> для </w:t>
      </w:r>
      <w:proofErr w:type="spellStart"/>
      <w:r>
        <w:rPr>
          <w:sz w:val="28"/>
          <w:szCs w:val="28"/>
        </w:rPr>
        <w:t>воїна</w:t>
      </w:r>
      <w:proofErr w:type="spellEnd"/>
      <w:r>
        <w:rPr>
          <w:sz w:val="28"/>
          <w:szCs w:val="28"/>
        </w:rPr>
        <w:t xml:space="preserve">» до Дня </w:t>
      </w:r>
      <w:proofErr w:type="spellStart"/>
      <w:r>
        <w:rPr>
          <w:sz w:val="28"/>
          <w:szCs w:val="28"/>
        </w:rPr>
        <w:t>захисника</w:t>
      </w:r>
      <w:proofErr w:type="spellEnd"/>
      <w:r>
        <w:rPr>
          <w:sz w:val="28"/>
          <w:szCs w:val="28"/>
        </w:rPr>
        <w:t xml:space="preserve"> </w:t>
      </w:r>
      <w:proofErr w:type="spellStart"/>
      <w:r>
        <w:rPr>
          <w:sz w:val="28"/>
          <w:szCs w:val="28"/>
        </w:rPr>
        <w:t>України</w:t>
      </w:r>
      <w:proofErr w:type="spellEnd"/>
      <w:proofErr w:type="gramStart"/>
      <w:r>
        <w:rPr>
          <w:sz w:val="28"/>
          <w:szCs w:val="28"/>
        </w:rPr>
        <w:t xml:space="preserve"> ,</w:t>
      </w:r>
      <w:proofErr w:type="gramEnd"/>
      <w:r>
        <w:rPr>
          <w:sz w:val="28"/>
          <w:szCs w:val="28"/>
        </w:rPr>
        <w:t xml:space="preserve"> Дня </w:t>
      </w:r>
      <w:proofErr w:type="spellStart"/>
      <w:r>
        <w:rPr>
          <w:sz w:val="28"/>
          <w:szCs w:val="28"/>
        </w:rPr>
        <w:t>українського</w:t>
      </w:r>
      <w:proofErr w:type="spellEnd"/>
      <w:r>
        <w:rPr>
          <w:sz w:val="28"/>
          <w:szCs w:val="28"/>
        </w:rPr>
        <w:t xml:space="preserve"> </w:t>
      </w:r>
      <w:proofErr w:type="spellStart"/>
      <w:r>
        <w:rPr>
          <w:sz w:val="28"/>
          <w:szCs w:val="28"/>
        </w:rPr>
        <w:t>козацтва</w:t>
      </w:r>
      <w:proofErr w:type="spellEnd"/>
      <w:r>
        <w:rPr>
          <w:sz w:val="28"/>
          <w:szCs w:val="28"/>
          <w:lang w:val="uk-UA"/>
        </w:rPr>
        <w:t>;</w:t>
      </w:r>
    </w:p>
    <w:p w:rsidR="00EC50F1" w:rsidRDefault="00EC50F1" w:rsidP="00EC50F1">
      <w:pPr>
        <w:pStyle w:val="a3"/>
        <w:numPr>
          <w:ilvl w:val="0"/>
          <w:numId w:val="17"/>
        </w:numPr>
        <w:spacing w:after="200" w:line="360" w:lineRule="auto"/>
        <w:jc w:val="both"/>
        <w:rPr>
          <w:sz w:val="28"/>
          <w:szCs w:val="28"/>
          <w:lang w:val="uk-UA"/>
        </w:rPr>
      </w:pPr>
      <w:r>
        <w:rPr>
          <w:sz w:val="28"/>
          <w:szCs w:val="28"/>
          <w:lang w:val="uk-UA"/>
        </w:rPr>
        <w:t>Учасники благодійної програми «Сила в тобі» від БФ «Глобаль2000 дітям України»;</w:t>
      </w:r>
    </w:p>
    <w:p w:rsidR="00EC50F1" w:rsidRDefault="00EC50F1" w:rsidP="00EC50F1">
      <w:pPr>
        <w:pStyle w:val="a3"/>
        <w:numPr>
          <w:ilvl w:val="0"/>
          <w:numId w:val="17"/>
        </w:numPr>
        <w:spacing w:after="200" w:line="360" w:lineRule="auto"/>
        <w:jc w:val="both"/>
        <w:rPr>
          <w:sz w:val="28"/>
          <w:szCs w:val="28"/>
          <w:lang w:val="uk-UA"/>
        </w:rPr>
      </w:pPr>
      <w:r>
        <w:rPr>
          <w:sz w:val="28"/>
          <w:szCs w:val="28"/>
          <w:lang w:val="uk-UA"/>
        </w:rPr>
        <w:t xml:space="preserve">Учасники Національного </w:t>
      </w:r>
      <w:proofErr w:type="spellStart"/>
      <w:r>
        <w:rPr>
          <w:sz w:val="28"/>
          <w:szCs w:val="28"/>
          <w:lang w:val="uk-UA"/>
        </w:rPr>
        <w:t>проєкту</w:t>
      </w:r>
      <w:proofErr w:type="spellEnd"/>
      <w:r>
        <w:rPr>
          <w:sz w:val="28"/>
          <w:szCs w:val="28"/>
          <w:lang w:val="uk-UA"/>
        </w:rPr>
        <w:t xml:space="preserve"> з фінансової грамотності: команда учнів Клубу фінансової грамотності «</w:t>
      </w:r>
      <w:r>
        <w:rPr>
          <w:sz w:val="28"/>
          <w:szCs w:val="28"/>
          <w:lang w:val="en-US"/>
        </w:rPr>
        <w:t>Blackrock</w:t>
      </w:r>
      <w:r>
        <w:rPr>
          <w:sz w:val="28"/>
          <w:szCs w:val="28"/>
          <w:lang w:val="uk-UA"/>
        </w:rPr>
        <w:t xml:space="preserve">» взяла участь у інтелектуальному </w:t>
      </w:r>
      <w:proofErr w:type="spellStart"/>
      <w:r>
        <w:rPr>
          <w:sz w:val="28"/>
          <w:szCs w:val="28"/>
          <w:lang w:val="uk-UA"/>
        </w:rPr>
        <w:t>квізі</w:t>
      </w:r>
      <w:proofErr w:type="spellEnd"/>
      <w:r>
        <w:rPr>
          <w:sz w:val="28"/>
          <w:szCs w:val="28"/>
          <w:lang w:val="uk-UA"/>
        </w:rPr>
        <w:t xml:space="preserve"> «</w:t>
      </w:r>
      <w:r>
        <w:rPr>
          <w:sz w:val="28"/>
          <w:szCs w:val="28"/>
          <w:lang w:val="en-US"/>
        </w:rPr>
        <w:t>MONEY</w:t>
      </w:r>
      <w:r>
        <w:rPr>
          <w:sz w:val="28"/>
          <w:szCs w:val="28"/>
          <w:lang w:val="uk-UA"/>
        </w:rPr>
        <w:t xml:space="preserve">_Я </w:t>
      </w:r>
      <w:r>
        <w:rPr>
          <w:sz w:val="28"/>
          <w:szCs w:val="28"/>
          <w:lang w:val="en-US"/>
        </w:rPr>
        <w:t>QUIZ</w:t>
      </w:r>
      <w:r>
        <w:rPr>
          <w:sz w:val="28"/>
          <w:szCs w:val="28"/>
          <w:lang w:val="uk-UA"/>
        </w:rPr>
        <w:t>».</w:t>
      </w:r>
    </w:p>
    <w:p w:rsidR="00EC50F1" w:rsidRDefault="00EC50F1" w:rsidP="00EC50F1"/>
    <w:p w:rsidR="00EC50F1" w:rsidRDefault="00EC50F1" w:rsidP="00EC50F1">
      <w:pPr>
        <w:tabs>
          <w:tab w:val="left" w:pos="0"/>
        </w:tabs>
        <w:spacing w:line="360" w:lineRule="auto"/>
        <w:jc w:val="both"/>
        <w:rPr>
          <w:rFonts w:ascii="Times New Roman" w:hAnsi="Times New Roman"/>
          <w:bCs/>
          <w:sz w:val="28"/>
          <w:szCs w:val="28"/>
          <w:lang w:eastAsia="ru-RU"/>
        </w:rPr>
      </w:pPr>
      <w:r>
        <w:rPr>
          <w:rFonts w:ascii="Times New Roman" w:hAnsi="Times New Roman" w:cs="Times New Roman"/>
          <w:color w:val="FF0000"/>
          <w:sz w:val="28"/>
          <w:szCs w:val="28"/>
        </w:rPr>
        <w:tab/>
      </w:r>
      <w:r>
        <w:rPr>
          <w:rFonts w:ascii="Times New Roman" w:hAnsi="Times New Roman"/>
          <w:sz w:val="28"/>
          <w:szCs w:val="28"/>
          <w:lang w:eastAsia="ru-RU"/>
        </w:rPr>
        <w:t>Аналіз стану методичної роботи у 2024/2025 навчальному році в закладі дає підставу вважати, що процес реалізації педагогічним колективом загальношкільної методичної проблеми здійснювався на належному науково-теоретичному та методичному рівні. Проте є ще важливі питання, на розв’язання яких мають бути спрямовані зусилля педагогічного колективу в наступному навчальному році.</w:t>
      </w:r>
    </w:p>
    <w:p w:rsidR="00EC50F1" w:rsidRDefault="00EC50F1" w:rsidP="00EC50F1">
      <w:pPr>
        <w:spacing w:after="120" w:line="360" w:lineRule="auto"/>
        <w:ind w:firstLine="567"/>
        <w:jc w:val="both"/>
        <w:rPr>
          <w:rFonts w:ascii="Times New Roman" w:hAnsi="Times New Roman"/>
          <w:sz w:val="28"/>
          <w:szCs w:val="28"/>
          <w:lang w:eastAsia="ru-RU"/>
        </w:rPr>
      </w:pPr>
      <w:r>
        <w:rPr>
          <w:rFonts w:ascii="Times New Roman" w:hAnsi="Times New Roman"/>
          <w:sz w:val="28"/>
          <w:szCs w:val="28"/>
          <w:lang w:eastAsia="ru-RU"/>
        </w:rPr>
        <w:t>Підводячи підсумки методичної роботи в закладі, слід зазначити, що вона сприяла реалізації проблемної теми школи і поставлених завдань перед колективом на 2024/2025 навчальний рік, професійному зростанню педагогів, підвищенню якості знань, умінь та навичок учнів, активізації роботи з обдарованими дітьми та тими, хто потребував постійної уваги і контролю з боку школи, громадськості.</w:t>
      </w:r>
    </w:p>
    <w:p w:rsidR="00EC50F1" w:rsidRDefault="00EC50F1" w:rsidP="00EC50F1">
      <w:pPr>
        <w:spacing w:after="120"/>
        <w:ind w:firstLine="567"/>
        <w:rPr>
          <w:rFonts w:ascii="Times New Roman" w:hAnsi="Times New Roman"/>
          <w:sz w:val="28"/>
          <w:szCs w:val="28"/>
          <w:lang w:eastAsia="ru-RU"/>
        </w:rPr>
      </w:pPr>
      <w:r>
        <w:rPr>
          <w:rFonts w:ascii="Times New Roman" w:hAnsi="Times New Roman" w:cs="Times New Roman"/>
          <w:sz w:val="28"/>
          <w:szCs w:val="28"/>
          <w:lang w:eastAsia="ru-RU"/>
        </w:rPr>
        <w:t xml:space="preserve">У 2025/2026 навчальному році </w:t>
      </w:r>
      <w:r>
        <w:rPr>
          <w:rFonts w:ascii="Times New Roman" w:hAnsi="Times New Roman"/>
          <w:sz w:val="28"/>
          <w:szCs w:val="28"/>
          <w:lang w:eastAsia="ru-RU"/>
        </w:rPr>
        <w:t>слід:</w:t>
      </w:r>
    </w:p>
    <w:p w:rsidR="00EC50F1" w:rsidRDefault="00EC50F1" w:rsidP="00EC50F1">
      <w:pPr>
        <w:widowControl/>
        <w:numPr>
          <w:ilvl w:val="0"/>
          <w:numId w:val="10"/>
        </w:numPr>
        <w:tabs>
          <w:tab w:val="num" w:pos="0"/>
        </w:tabs>
        <w:autoSpaceDE/>
        <w:adjustRightInd/>
        <w:spacing w:after="200" w:line="360" w:lineRule="auto"/>
        <w:ind w:left="0" w:firstLine="0"/>
        <w:contextualSpacing/>
        <w:jc w:val="both"/>
        <w:rPr>
          <w:rFonts w:ascii="Times New Roman" w:hAnsi="Times New Roman"/>
          <w:sz w:val="28"/>
          <w:szCs w:val="28"/>
          <w:lang w:eastAsia="ru-RU"/>
        </w:rPr>
      </w:pPr>
      <w:r>
        <w:rPr>
          <w:rFonts w:ascii="Times New Roman" w:hAnsi="Times New Roman"/>
          <w:bCs/>
          <w:iCs/>
          <w:sz w:val="28"/>
          <w:szCs w:val="28"/>
          <w:lang w:eastAsia="ru-RU"/>
        </w:rPr>
        <w:t xml:space="preserve">Освітній процес спрямувати </w:t>
      </w:r>
      <w:r>
        <w:rPr>
          <w:rFonts w:ascii="Times New Roman" w:hAnsi="Times New Roman"/>
          <w:sz w:val="28"/>
          <w:szCs w:val="28"/>
          <w:lang w:eastAsia="ru-RU"/>
        </w:rPr>
        <w:t xml:space="preserve">на підвищення рівня знань, умінь та навичок учнів шляхом посилення індивідуалізації та диференціації освітньої </w:t>
      </w:r>
      <w:r>
        <w:rPr>
          <w:rFonts w:ascii="Times New Roman" w:hAnsi="Times New Roman"/>
          <w:sz w:val="28"/>
          <w:szCs w:val="28"/>
          <w:lang w:eastAsia="ru-RU"/>
        </w:rPr>
        <w:lastRenderedPageBreak/>
        <w:t xml:space="preserve">діяльності, свідомого вмотивованого ставлення до навчання кожного учня, </w:t>
      </w:r>
      <w:r>
        <w:rPr>
          <w:rFonts w:ascii="Times New Roman" w:hAnsi="Times New Roman"/>
          <w:bCs/>
          <w:iCs/>
          <w:sz w:val="28"/>
          <w:szCs w:val="28"/>
          <w:lang w:eastAsia="ru-RU"/>
        </w:rPr>
        <w:t>роботу з обдарованими дітьми;</w:t>
      </w:r>
    </w:p>
    <w:p w:rsidR="00EC50F1" w:rsidRDefault="00EC50F1" w:rsidP="00EC50F1">
      <w:pPr>
        <w:widowControl/>
        <w:numPr>
          <w:ilvl w:val="0"/>
          <w:numId w:val="10"/>
        </w:numPr>
        <w:tabs>
          <w:tab w:val="num" w:pos="0"/>
          <w:tab w:val="num" w:pos="567"/>
        </w:tabs>
        <w:autoSpaceDE/>
        <w:adjustRightInd/>
        <w:spacing w:after="200" w:line="360" w:lineRule="auto"/>
        <w:ind w:left="0" w:firstLine="0"/>
        <w:jc w:val="both"/>
        <w:rPr>
          <w:rFonts w:ascii="Times New Roman" w:hAnsi="Times New Roman"/>
          <w:sz w:val="28"/>
          <w:szCs w:val="28"/>
          <w:lang w:eastAsia="ru-RU"/>
        </w:rPr>
      </w:pPr>
      <w:r>
        <w:rPr>
          <w:rFonts w:ascii="Times New Roman" w:hAnsi="Times New Roman"/>
          <w:bCs/>
          <w:iCs/>
          <w:sz w:val="28"/>
          <w:szCs w:val="28"/>
          <w:lang w:eastAsia="ru-RU"/>
        </w:rPr>
        <w:t>П</w:t>
      </w:r>
      <w:r>
        <w:rPr>
          <w:rFonts w:ascii="Times New Roman" w:hAnsi="Times New Roman"/>
          <w:sz w:val="28"/>
          <w:szCs w:val="28"/>
          <w:lang w:eastAsia="ru-RU"/>
        </w:rPr>
        <w:t>рацювати в напрямку забезпечення наступності між початковою, основною та старшою школою, враховуючи психологічні особливості та рівень пізнавальної діяльності учнів різних вікових груп, враховуючи вимоги Державних стандартів початкової і базової та повної загальної середньої освіти, НУШ;</w:t>
      </w:r>
    </w:p>
    <w:p w:rsidR="00EC50F1" w:rsidRDefault="00EC50F1" w:rsidP="00EC50F1">
      <w:pPr>
        <w:widowControl/>
        <w:numPr>
          <w:ilvl w:val="0"/>
          <w:numId w:val="10"/>
        </w:numPr>
        <w:tabs>
          <w:tab w:val="num" w:pos="0"/>
          <w:tab w:val="num" w:pos="567"/>
        </w:tabs>
        <w:autoSpaceDE/>
        <w:adjustRightInd/>
        <w:spacing w:after="200" w:line="360" w:lineRule="auto"/>
        <w:ind w:left="0" w:firstLine="0"/>
        <w:jc w:val="both"/>
        <w:rPr>
          <w:rFonts w:ascii="Times New Roman" w:hAnsi="Times New Roman"/>
          <w:sz w:val="28"/>
          <w:szCs w:val="28"/>
          <w:lang w:eastAsia="ru-RU"/>
        </w:rPr>
      </w:pPr>
      <w:r>
        <w:rPr>
          <w:rFonts w:ascii="Times New Roman" w:hAnsi="Times New Roman"/>
          <w:sz w:val="28"/>
          <w:szCs w:val="28"/>
          <w:lang w:eastAsia="ru-RU"/>
        </w:rPr>
        <w:t>Створити належні умови для поступової адаптації учнів 1-4-х класів до навчання у школі І ступеню (НУШ), учнів 5-х класів до навчання у школі ІІ ступеню та учнів 10-х класів – у школі ІІІ ступеню;</w:t>
      </w:r>
    </w:p>
    <w:p w:rsidR="00EC50F1" w:rsidRDefault="00EC50F1" w:rsidP="00EC50F1">
      <w:pPr>
        <w:widowControl/>
        <w:numPr>
          <w:ilvl w:val="0"/>
          <w:numId w:val="10"/>
        </w:numPr>
        <w:tabs>
          <w:tab w:val="num" w:pos="0"/>
          <w:tab w:val="num" w:pos="567"/>
        </w:tabs>
        <w:autoSpaceDE/>
        <w:adjustRightInd/>
        <w:spacing w:after="200" w:line="360" w:lineRule="auto"/>
        <w:ind w:left="0" w:firstLine="0"/>
        <w:jc w:val="both"/>
        <w:rPr>
          <w:rFonts w:ascii="Times New Roman" w:hAnsi="Times New Roman"/>
          <w:sz w:val="28"/>
          <w:szCs w:val="28"/>
          <w:lang w:eastAsia="ru-RU"/>
        </w:rPr>
      </w:pPr>
      <w:r>
        <w:rPr>
          <w:rFonts w:ascii="Times New Roman" w:hAnsi="Times New Roman"/>
          <w:sz w:val="28"/>
          <w:szCs w:val="28"/>
          <w:lang w:eastAsia="ru-RU"/>
        </w:rPr>
        <w:t>Вдосконалювати організаційно-методичну роботу з підготовки та участі випускників 2026 року в НМТ, спрямувавши її на високий результат;</w:t>
      </w:r>
    </w:p>
    <w:p w:rsidR="00EC50F1" w:rsidRDefault="00EC50F1" w:rsidP="00EC50F1">
      <w:pPr>
        <w:widowControl/>
        <w:numPr>
          <w:ilvl w:val="0"/>
          <w:numId w:val="10"/>
        </w:numPr>
        <w:tabs>
          <w:tab w:val="num" w:pos="0"/>
          <w:tab w:val="num" w:pos="567"/>
        </w:tabs>
        <w:autoSpaceDE/>
        <w:adjustRightInd/>
        <w:spacing w:after="200" w:line="360" w:lineRule="auto"/>
        <w:ind w:left="0" w:firstLine="0"/>
        <w:jc w:val="both"/>
        <w:rPr>
          <w:rFonts w:ascii="Times New Roman" w:hAnsi="Times New Roman"/>
          <w:sz w:val="28"/>
          <w:szCs w:val="28"/>
          <w:lang w:eastAsia="ru-RU"/>
        </w:rPr>
      </w:pPr>
      <w:r>
        <w:rPr>
          <w:rFonts w:ascii="Times New Roman" w:hAnsi="Times New Roman"/>
          <w:sz w:val="28"/>
          <w:szCs w:val="28"/>
          <w:lang w:eastAsia="ru-RU"/>
        </w:rPr>
        <w:t>Працювати в напрямку підвищення рівня професійної майстерності та мобільності педагогічних працівників в умовах неперервної освіти;</w:t>
      </w:r>
    </w:p>
    <w:p w:rsidR="00EC50F1" w:rsidRDefault="00EC50F1" w:rsidP="00EC50F1">
      <w:pPr>
        <w:widowControl/>
        <w:numPr>
          <w:ilvl w:val="0"/>
          <w:numId w:val="10"/>
        </w:numPr>
        <w:tabs>
          <w:tab w:val="num" w:pos="0"/>
          <w:tab w:val="num" w:pos="567"/>
        </w:tabs>
        <w:autoSpaceDE/>
        <w:adjustRightInd/>
        <w:spacing w:after="200" w:line="360" w:lineRule="auto"/>
        <w:ind w:left="0" w:firstLine="0"/>
        <w:jc w:val="both"/>
        <w:rPr>
          <w:rFonts w:ascii="Times New Roman" w:hAnsi="Times New Roman"/>
          <w:sz w:val="28"/>
          <w:szCs w:val="28"/>
          <w:lang w:eastAsia="ru-RU"/>
        </w:rPr>
      </w:pPr>
      <w:r>
        <w:rPr>
          <w:rFonts w:ascii="Times New Roman" w:hAnsi="Times New Roman"/>
          <w:sz w:val="28"/>
          <w:szCs w:val="28"/>
          <w:lang w:eastAsia="ru-RU"/>
        </w:rPr>
        <w:t>Продовжити вивчення та узагальнення ефективного досвіду роботи вчителів, організувати роботу педагогів в рамках методичних груп;</w:t>
      </w:r>
    </w:p>
    <w:p w:rsidR="00EC50F1" w:rsidRDefault="00EC50F1" w:rsidP="00EC50F1">
      <w:pPr>
        <w:widowControl/>
        <w:numPr>
          <w:ilvl w:val="0"/>
          <w:numId w:val="10"/>
        </w:numPr>
        <w:tabs>
          <w:tab w:val="num" w:pos="0"/>
          <w:tab w:val="num" w:pos="567"/>
        </w:tabs>
        <w:autoSpaceDE/>
        <w:adjustRightInd/>
        <w:spacing w:after="200" w:line="360" w:lineRule="auto"/>
        <w:ind w:left="0" w:firstLine="0"/>
        <w:jc w:val="both"/>
        <w:rPr>
          <w:rFonts w:ascii="Times New Roman" w:hAnsi="Times New Roman"/>
          <w:sz w:val="28"/>
          <w:szCs w:val="28"/>
          <w:lang w:eastAsia="ru-RU"/>
        </w:rPr>
      </w:pPr>
      <w:r>
        <w:rPr>
          <w:rFonts w:ascii="Times New Roman" w:hAnsi="Times New Roman"/>
          <w:sz w:val="28"/>
          <w:szCs w:val="28"/>
          <w:lang w:eastAsia="ru-RU"/>
        </w:rPr>
        <w:t>Сприяти втіленню в практику роботи педколективу новітніх освітніх технологій, продовжувати оволодівати інструментами дистанційного навчання;</w:t>
      </w:r>
    </w:p>
    <w:p w:rsidR="00EC50F1" w:rsidRDefault="00EC50F1" w:rsidP="00EC50F1">
      <w:pPr>
        <w:widowControl/>
        <w:numPr>
          <w:ilvl w:val="0"/>
          <w:numId w:val="10"/>
        </w:numPr>
        <w:tabs>
          <w:tab w:val="num" w:pos="0"/>
          <w:tab w:val="num" w:pos="567"/>
        </w:tabs>
        <w:autoSpaceDE/>
        <w:adjustRightInd/>
        <w:spacing w:after="200" w:line="360" w:lineRule="auto"/>
        <w:ind w:left="0" w:firstLine="0"/>
        <w:jc w:val="both"/>
        <w:rPr>
          <w:rFonts w:ascii="Times New Roman" w:hAnsi="Times New Roman"/>
          <w:sz w:val="28"/>
          <w:szCs w:val="28"/>
          <w:lang w:eastAsia="ru-RU"/>
        </w:rPr>
      </w:pPr>
      <w:r>
        <w:rPr>
          <w:rFonts w:ascii="Times New Roman" w:hAnsi="Times New Roman"/>
          <w:sz w:val="28"/>
          <w:szCs w:val="28"/>
          <w:lang w:eastAsia="ru-RU"/>
        </w:rPr>
        <w:t>Продовжити створення електронного банку освітніх технологій, прогресивного педагогічного досвіду.</w:t>
      </w:r>
    </w:p>
    <w:p w:rsidR="00EC50F1" w:rsidRDefault="00EC50F1" w:rsidP="00EC50F1">
      <w:pPr>
        <w:widowControl/>
        <w:numPr>
          <w:ilvl w:val="0"/>
          <w:numId w:val="10"/>
        </w:numPr>
        <w:tabs>
          <w:tab w:val="num" w:pos="0"/>
          <w:tab w:val="num" w:pos="567"/>
        </w:tabs>
        <w:autoSpaceDE/>
        <w:adjustRightInd/>
        <w:spacing w:after="200" w:line="360" w:lineRule="auto"/>
        <w:ind w:left="0" w:firstLine="0"/>
        <w:jc w:val="both"/>
        <w:rPr>
          <w:rFonts w:ascii="Times New Roman" w:hAnsi="Times New Roman"/>
          <w:sz w:val="28"/>
          <w:szCs w:val="28"/>
          <w:lang w:eastAsia="ru-RU"/>
        </w:rPr>
      </w:pPr>
      <w:r>
        <w:rPr>
          <w:rFonts w:ascii="Times New Roman" w:hAnsi="Times New Roman"/>
          <w:sz w:val="28"/>
          <w:szCs w:val="28"/>
          <w:lang w:eastAsia="ru-RU"/>
        </w:rPr>
        <w:t>Продовжити роботу з моніторингу якості освіти, що сприяє результативності роботи педагогічного колективу.</w:t>
      </w:r>
    </w:p>
    <w:p w:rsidR="00882042" w:rsidRDefault="00882042" w:rsidP="00EC50F1">
      <w:pPr>
        <w:spacing w:line="360" w:lineRule="auto"/>
        <w:ind w:firstLine="567"/>
        <w:jc w:val="both"/>
      </w:pPr>
    </w:p>
    <w:sectPr w:rsidR="0088204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ontserra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A124C"/>
    <w:multiLevelType w:val="hybridMultilevel"/>
    <w:tmpl w:val="65420A82"/>
    <w:lvl w:ilvl="0" w:tplc="0419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047F2776"/>
    <w:multiLevelType w:val="multilevel"/>
    <w:tmpl w:val="1AC2D88E"/>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6103DA7"/>
    <w:multiLevelType w:val="multilevel"/>
    <w:tmpl w:val="E6C2565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9E92B44"/>
    <w:multiLevelType w:val="multilevel"/>
    <w:tmpl w:val="1736DF62"/>
    <w:lvl w:ilvl="0">
      <w:start w:val="1"/>
      <w:numFmt w:val="decimal"/>
      <w:lvlText w:val="%1."/>
      <w:lvlJc w:val="left"/>
      <w:pPr>
        <w:tabs>
          <w:tab w:val="num" w:pos="360"/>
        </w:tabs>
        <w:ind w:left="360" w:hanging="360"/>
      </w:pPr>
      <w:rPr>
        <w:rFonts w:ascii="Times New Roman" w:hAnsi="Times New Roman" w:cs="Times New Roman"/>
        <w:b w:val="0"/>
        <w:sz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B0350AF"/>
    <w:multiLevelType w:val="multilevel"/>
    <w:tmpl w:val="172C64D0"/>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42881D6E"/>
    <w:multiLevelType w:val="hybridMultilevel"/>
    <w:tmpl w:val="98C65FEC"/>
    <w:lvl w:ilvl="0" w:tplc="6BEA8B5C">
      <w:start w:val="1"/>
      <w:numFmt w:val="decimal"/>
      <w:lvlText w:val="%1."/>
      <w:lvlJc w:val="left"/>
      <w:pPr>
        <w:tabs>
          <w:tab w:val="num" w:pos="1353"/>
        </w:tabs>
        <w:ind w:left="1353" w:hanging="360"/>
      </w:pPr>
      <w:rPr>
        <w:rFonts w:cs="Times New Roman"/>
        <w:color w:val="auto"/>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6">
    <w:nsid w:val="44815DA7"/>
    <w:multiLevelType w:val="hybridMultilevel"/>
    <w:tmpl w:val="BE8A302E"/>
    <w:lvl w:ilvl="0" w:tplc="BD82D8A4">
      <w:start w:val="15"/>
      <w:numFmt w:val="bullet"/>
      <w:lvlText w:val="-"/>
      <w:lvlJc w:val="left"/>
      <w:pPr>
        <w:ind w:left="720" w:hanging="360"/>
      </w:pPr>
      <w:rPr>
        <w:rFonts w:ascii="Times New Roman" w:eastAsia="Calibri" w:hAnsi="Times New Roman" w:cs="Times New Roman" w:hint="default"/>
        <w:sz w:val="28"/>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1E3273E"/>
    <w:multiLevelType w:val="hybridMultilevel"/>
    <w:tmpl w:val="AD24E1B4"/>
    <w:lvl w:ilvl="0" w:tplc="04190001">
      <w:start w:val="1"/>
      <w:numFmt w:val="bullet"/>
      <w:lvlText w:val=""/>
      <w:lvlJc w:val="left"/>
      <w:pPr>
        <w:ind w:left="750" w:hanging="360"/>
      </w:pPr>
      <w:rPr>
        <w:rFonts w:ascii="Symbol" w:hAnsi="Symbol" w:hint="default"/>
      </w:rPr>
    </w:lvl>
    <w:lvl w:ilvl="1" w:tplc="04190003">
      <w:start w:val="1"/>
      <w:numFmt w:val="bullet"/>
      <w:lvlText w:val="o"/>
      <w:lvlJc w:val="left"/>
      <w:pPr>
        <w:ind w:left="1470" w:hanging="360"/>
      </w:pPr>
      <w:rPr>
        <w:rFonts w:ascii="Courier New" w:hAnsi="Courier New" w:cs="Courier New" w:hint="default"/>
      </w:rPr>
    </w:lvl>
    <w:lvl w:ilvl="2" w:tplc="04190005">
      <w:start w:val="1"/>
      <w:numFmt w:val="bullet"/>
      <w:lvlText w:val=""/>
      <w:lvlJc w:val="left"/>
      <w:pPr>
        <w:ind w:left="2190" w:hanging="360"/>
      </w:pPr>
      <w:rPr>
        <w:rFonts w:ascii="Wingdings" w:hAnsi="Wingdings" w:hint="default"/>
      </w:rPr>
    </w:lvl>
    <w:lvl w:ilvl="3" w:tplc="04190001">
      <w:start w:val="1"/>
      <w:numFmt w:val="bullet"/>
      <w:lvlText w:val=""/>
      <w:lvlJc w:val="left"/>
      <w:pPr>
        <w:ind w:left="2910" w:hanging="360"/>
      </w:pPr>
      <w:rPr>
        <w:rFonts w:ascii="Symbol" w:hAnsi="Symbol" w:hint="default"/>
      </w:rPr>
    </w:lvl>
    <w:lvl w:ilvl="4" w:tplc="04190003">
      <w:start w:val="1"/>
      <w:numFmt w:val="bullet"/>
      <w:lvlText w:val="o"/>
      <w:lvlJc w:val="left"/>
      <w:pPr>
        <w:ind w:left="3630" w:hanging="360"/>
      </w:pPr>
      <w:rPr>
        <w:rFonts w:ascii="Courier New" w:hAnsi="Courier New" w:cs="Courier New" w:hint="default"/>
      </w:rPr>
    </w:lvl>
    <w:lvl w:ilvl="5" w:tplc="04190005">
      <w:start w:val="1"/>
      <w:numFmt w:val="bullet"/>
      <w:lvlText w:val=""/>
      <w:lvlJc w:val="left"/>
      <w:pPr>
        <w:ind w:left="4350" w:hanging="360"/>
      </w:pPr>
      <w:rPr>
        <w:rFonts w:ascii="Wingdings" w:hAnsi="Wingdings" w:hint="default"/>
      </w:rPr>
    </w:lvl>
    <w:lvl w:ilvl="6" w:tplc="04190001">
      <w:start w:val="1"/>
      <w:numFmt w:val="bullet"/>
      <w:lvlText w:val=""/>
      <w:lvlJc w:val="left"/>
      <w:pPr>
        <w:ind w:left="5070" w:hanging="360"/>
      </w:pPr>
      <w:rPr>
        <w:rFonts w:ascii="Symbol" w:hAnsi="Symbol" w:hint="default"/>
      </w:rPr>
    </w:lvl>
    <w:lvl w:ilvl="7" w:tplc="04190003">
      <w:start w:val="1"/>
      <w:numFmt w:val="bullet"/>
      <w:lvlText w:val="o"/>
      <w:lvlJc w:val="left"/>
      <w:pPr>
        <w:ind w:left="5790" w:hanging="360"/>
      </w:pPr>
      <w:rPr>
        <w:rFonts w:ascii="Courier New" w:hAnsi="Courier New" w:cs="Courier New" w:hint="default"/>
      </w:rPr>
    </w:lvl>
    <w:lvl w:ilvl="8" w:tplc="04190005">
      <w:start w:val="1"/>
      <w:numFmt w:val="bullet"/>
      <w:lvlText w:val=""/>
      <w:lvlJc w:val="left"/>
      <w:pPr>
        <w:ind w:left="6510" w:hanging="360"/>
      </w:pPr>
      <w:rPr>
        <w:rFonts w:ascii="Wingdings" w:hAnsi="Wingdings" w:hint="default"/>
      </w:rPr>
    </w:lvl>
  </w:abstractNum>
  <w:abstractNum w:abstractNumId="8">
    <w:nsid w:val="52FB2E95"/>
    <w:multiLevelType w:val="multilevel"/>
    <w:tmpl w:val="B1963C2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lvlOverride w:ilvl="1"/>
    <w:lvlOverride w:ilvl="2"/>
    <w:lvlOverride w:ilvl="3"/>
    <w:lvlOverride w:ilvl="4"/>
    <w:lvlOverride w:ilvl="5"/>
    <w:lvlOverride w:ilvl="6"/>
    <w:lvlOverride w:ilvl="7"/>
    <w:lvlOverride w:ilvl="8"/>
  </w:num>
  <w:num w:numId="12">
    <w:abstractNumId w:val="6"/>
    <w:lvlOverride w:ilvl="0"/>
    <w:lvlOverride w:ilvl="1"/>
    <w:lvlOverride w:ilvl="2"/>
    <w:lvlOverride w:ilvl="3"/>
    <w:lvlOverride w:ilvl="4"/>
    <w:lvlOverride w:ilvl="5"/>
    <w:lvlOverride w:ilvl="6"/>
    <w:lvlOverride w:ilvl="7"/>
    <w:lvlOverride w:ilvl="8"/>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lvlOverride w:ilvl="1"/>
    <w:lvlOverride w:ilvl="2"/>
    <w:lvlOverride w:ilvl="3"/>
    <w:lvlOverride w:ilvl="4"/>
    <w:lvlOverride w:ilvl="5"/>
    <w:lvlOverride w:ilvl="6"/>
    <w:lvlOverride w:ilvl="7"/>
    <w:lvlOverride w:ilvl="8"/>
  </w:num>
  <w:num w:numId="17">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75A"/>
    <w:rsid w:val="003608E3"/>
    <w:rsid w:val="0066675A"/>
    <w:rsid w:val="00882042"/>
    <w:rsid w:val="00EC50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8E3"/>
    <w:pPr>
      <w:widowControl w:val="0"/>
      <w:autoSpaceDE w:val="0"/>
      <w:autoSpaceDN w:val="0"/>
      <w:adjustRightInd w:val="0"/>
      <w:spacing w:after="0" w:line="240" w:lineRule="auto"/>
    </w:pPr>
    <w:rPr>
      <w:rFonts w:ascii="Arial" w:eastAsia="Times New Roman" w:hAnsi="Arial" w:cs="Arial"/>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08E3"/>
    <w:pPr>
      <w:widowControl/>
      <w:autoSpaceDE/>
      <w:autoSpaceDN/>
      <w:adjustRightInd/>
      <w:ind w:left="720"/>
      <w:contextualSpacing/>
    </w:pPr>
    <w:rPr>
      <w:rFonts w:ascii="Times New Roman" w:hAnsi="Times New Roman" w:cs="Times New Roman"/>
      <w:lang w:val="ru-RU"/>
    </w:rPr>
  </w:style>
  <w:style w:type="paragraph" w:styleId="a4">
    <w:name w:val="Balloon Text"/>
    <w:basedOn w:val="a"/>
    <w:link w:val="a5"/>
    <w:uiPriority w:val="99"/>
    <w:semiHidden/>
    <w:unhideWhenUsed/>
    <w:rsid w:val="003608E3"/>
    <w:rPr>
      <w:rFonts w:ascii="Tahoma" w:hAnsi="Tahoma" w:cs="Tahoma"/>
      <w:sz w:val="16"/>
      <w:szCs w:val="16"/>
    </w:rPr>
  </w:style>
  <w:style w:type="character" w:customStyle="1" w:styleId="a5">
    <w:name w:val="Текст выноски Знак"/>
    <w:basedOn w:val="a0"/>
    <w:link w:val="a4"/>
    <w:uiPriority w:val="99"/>
    <w:semiHidden/>
    <w:rsid w:val="003608E3"/>
    <w:rPr>
      <w:rFonts w:ascii="Tahoma" w:eastAsia="Times New Roman" w:hAnsi="Tahoma" w:cs="Tahoma"/>
      <w:sz w:val="16"/>
      <w:szCs w:val="16"/>
      <w:lang w:eastAsia="uk-UA"/>
    </w:rPr>
  </w:style>
  <w:style w:type="character" w:styleId="a6">
    <w:name w:val="Hyperlink"/>
    <w:uiPriority w:val="99"/>
    <w:semiHidden/>
    <w:unhideWhenUsed/>
    <w:rsid w:val="00EC50F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8E3"/>
    <w:pPr>
      <w:widowControl w:val="0"/>
      <w:autoSpaceDE w:val="0"/>
      <w:autoSpaceDN w:val="0"/>
      <w:adjustRightInd w:val="0"/>
      <w:spacing w:after="0" w:line="240" w:lineRule="auto"/>
    </w:pPr>
    <w:rPr>
      <w:rFonts w:ascii="Arial" w:eastAsia="Times New Roman" w:hAnsi="Arial" w:cs="Arial"/>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608E3"/>
    <w:pPr>
      <w:widowControl/>
      <w:autoSpaceDE/>
      <w:autoSpaceDN/>
      <w:adjustRightInd/>
      <w:ind w:left="720"/>
      <w:contextualSpacing/>
    </w:pPr>
    <w:rPr>
      <w:rFonts w:ascii="Times New Roman" w:hAnsi="Times New Roman" w:cs="Times New Roman"/>
      <w:lang w:val="ru-RU"/>
    </w:rPr>
  </w:style>
  <w:style w:type="paragraph" w:styleId="a4">
    <w:name w:val="Balloon Text"/>
    <w:basedOn w:val="a"/>
    <w:link w:val="a5"/>
    <w:uiPriority w:val="99"/>
    <w:semiHidden/>
    <w:unhideWhenUsed/>
    <w:rsid w:val="003608E3"/>
    <w:rPr>
      <w:rFonts w:ascii="Tahoma" w:hAnsi="Tahoma" w:cs="Tahoma"/>
      <w:sz w:val="16"/>
      <w:szCs w:val="16"/>
    </w:rPr>
  </w:style>
  <w:style w:type="character" w:customStyle="1" w:styleId="a5">
    <w:name w:val="Текст выноски Знак"/>
    <w:basedOn w:val="a0"/>
    <w:link w:val="a4"/>
    <w:uiPriority w:val="99"/>
    <w:semiHidden/>
    <w:rsid w:val="003608E3"/>
    <w:rPr>
      <w:rFonts w:ascii="Tahoma" w:eastAsia="Times New Roman" w:hAnsi="Tahoma" w:cs="Tahoma"/>
      <w:sz w:val="16"/>
      <w:szCs w:val="16"/>
      <w:lang w:eastAsia="uk-UA"/>
    </w:rPr>
  </w:style>
  <w:style w:type="character" w:styleId="a6">
    <w:name w:val="Hyperlink"/>
    <w:uiPriority w:val="99"/>
    <w:semiHidden/>
    <w:unhideWhenUsed/>
    <w:rsid w:val="00EC50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379051">
      <w:bodyDiv w:val="1"/>
      <w:marLeft w:val="0"/>
      <w:marRight w:val="0"/>
      <w:marTop w:val="0"/>
      <w:marBottom w:val="0"/>
      <w:divBdr>
        <w:top w:val="none" w:sz="0" w:space="0" w:color="auto"/>
        <w:left w:val="none" w:sz="0" w:space="0" w:color="auto"/>
        <w:bottom w:val="none" w:sz="0" w:space="0" w:color="auto"/>
        <w:right w:val="none" w:sz="0" w:space="0" w:color="auto"/>
      </w:divBdr>
    </w:div>
    <w:div w:id="204625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0" Type="http://schemas.openxmlformats.org/officeDocument/2006/relationships/chart" Target="charts/chart5.xml"/><Relationship Id="rId4" Type="http://schemas.openxmlformats.org/officeDocument/2006/relationships/settings" Target="settings.xml"/><Relationship Id="rId9" Type="http://schemas.openxmlformats.org/officeDocument/2006/relationships/chart" Target="charts/chart4.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11"/>
    </mc:Choice>
    <mc:Fallback>
      <c:style val="11"/>
    </mc:Fallback>
  </mc:AlternateContent>
  <c:clrMapOvr bg1="lt1" tx1="dk1" bg2="lt2" tx2="dk2" accent1="accent1" accent2="accent2" accent3="accent3" accent4="accent4" accent5="accent5" accent6="accent6" hlink="hlink" folHlink="folHlink"/>
  <c:chart>
    <c:title>
      <c:tx>
        <c:rich>
          <a:bodyPr/>
          <a:lstStyle/>
          <a:p>
            <a:pPr>
              <a:defRPr/>
            </a:pPr>
            <a:r>
              <a:rPr lang="ru-RU"/>
              <a:t>Кількісний склад педагогічних працівників</a:t>
            </a:r>
            <a:r>
              <a:rPr lang="ru-RU" baseline="0"/>
              <a:t> 2024/2025 н.р.</a:t>
            </a:r>
            <a:endParaRPr lang="ru-RU"/>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Столбец1</c:v>
                </c:pt>
              </c:strCache>
            </c:strRef>
          </c:tx>
          <c:invertIfNegative val="0"/>
          <c:dLbls>
            <c:txPr>
              <a:bodyPr/>
              <a:lstStyle/>
              <a:p>
                <a:pPr>
                  <a:defRPr sz="1397" b="1" i="1">
                    <a:solidFill>
                      <a:srgbClr val="0070C0"/>
                    </a:solidFill>
                    <a:latin typeface="Times New Roman" pitchFamily="18" charset="0"/>
                    <a:cs typeface="Times New Roman" pitchFamily="18" charset="0"/>
                  </a:defRPr>
                </a:pPr>
                <a:endParaRPr lang="uk-UA"/>
              </a:p>
            </c:txPr>
            <c:showLegendKey val="0"/>
            <c:showVal val="1"/>
            <c:showCatName val="0"/>
            <c:showSerName val="0"/>
            <c:showPercent val="0"/>
            <c:showBubbleSize val="0"/>
            <c:showLeaderLines val="0"/>
          </c:dLbls>
          <c:cat>
            <c:strRef>
              <c:f>Лист1!$A$2:$A$5</c:f>
              <c:strCache>
                <c:ptCount val="4"/>
                <c:pt idx="0">
                  <c:v>учителі</c:v>
                </c:pt>
                <c:pt idx="1">
                  <c:v>вихователі</c:v>
                </c:pt>
                <c:pt idx="2">
                  <c:v>керівники гуртків</c:v>
                </c:pt>
                <c:pt idx="3">
                  <c:v>корекційні педагоги</c:v>
                </c:pt>
              </c:strCache>
            </c:strRef>
          </c:cat>
          <c:val>
            <c:numRef>
              <c:f>Лист1!$B$2:$B$5</c:f>
              <c:numCache>
                <c:formatCode>General</c:formatCode>
                <c:ptCount val="4"/>
                <c:pt idx="0">
                  <c:v>25</c:v>
                </c:pt>
                <c:pt idx="1">
                  <c:v>12</c:v>
                </c:pt>
                <c:pt idx="2">
                  <c:v>5</c:v>
                </c:pt>
                <c:pt idx="3">
                  <c:v>23</c:v>
                </c:pt>
              </c:numCache>
            </c:numRef>
          </c:val>
        </c:ser>
        <c:dLbls>
          <c:showLegendKey val="0"/>
          <c:showVal val="0"/>
          <c:showCatName val="0"/>
          <c:showSerName val="0"/>
          <c:showPercent val="0"/>
          <c:showBubbleSize val="0"/>
        </c:dLbls>
        <c:gapWidth val="150"/>
        <c:shape val="cylinder"/>
        <c:axId val="185450496"/>
        <c:axId val="185452032"/>
        <c:axId val="0"/>
      </c:bar3DChart>
      <c:catAx>
        <c:axId val="185450496"/>
        <c:scaling>
          <c:orientation val="minMax"/>
        </c:scaling>
        <c:delete val="0"/>
        <c:axPos val="b"/>
        <c:numFmt formatCode="General" sourceLinked="1"/>
        <c:majorTickMark val="out"/>
        <c:minorTickMark val="none"/>
        <c:tickLblPos val="nextTo"/>
        <c:crossAx val="185452032"/>
        <c:crosses val="autoZero"/>
        <c:auto val="1"/>
        <c:lblAlgn val="ctr"/>
        <c:lblOffset val="100"/>
        <c:noMultiLvlLbl val="0"/>
      </c:catAx>
      <c:valAx>
        <c:axId val="185452032"/>
        <c:scaling>
          <c:orientation val="minMax"/>
        </c:scaling>
        <c:delete val="0"/>
        <c:axPos val="l"/>
        <c:majorGridlines/>
        <c:numFmt formatCode="General" sourceLinked="1"/>
        <c:majorTickMark val="out"/>
        <c:minorTickMark val="none"/>
        <c:tickLblPos val="nextTo"/>
        <c:crossAx val="185450496"/>
        <c:crosses val="autoZero"/>
        <c:crossBetween val="between"/>
      </c:valAx>
      <c:spPr>
        <a:noFill/>
        <a:ln w="25350">
          <a:noFill/>
        </a:ln>
      </c:spPr>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15"/>
    </mc:Choice>
    <mc:Fallback>
      <c:style val="15"/>
    </mc:Fallback>
  </mc:AlternateContent>
  <c:clrMapOvr bg1="lt1" tx1="dk1" bg2="lt2" tx2="dk2" accent1="accent1" accent2="accent2" accent3="accent3" accent4="accent4" accent5="accent5" accent6="accent6" hlink="hlink" folHlink="folHlink"/>
  <c:chart>
    <c:title>
      <c:tx>
        <c:rich>
          <a:bodyPr/>
          <a:lstStyle/>
          <a:p>
            <a:pPr>
              <a:defRPr/>
            </a:pPr>
            <a:r>
              <a:rPr lang="ru-RU"/>
              <a:t>Якісний склад педагогічних працівників 2024/2025 н.р.</a:t>
            </a: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Столбец1</c:v>
                </c:pt>
              </c:strCache>
            </c:strRef>
          </c:tx>
          <c:invertIfNegative val="0"/>
          <c:dLbls>
            <c:txPr>
              <a:bodyPr/>
              <a:lstStyle/>
              <a:p>
                <a:pPr>
                  <a:defRPr>
                    <a:solidFill>
                      <a:srgbClr val="00B050"/>
                    </a:solidFill>
                    <a:latin typeface="Arial Black" pitchFamily="34" charset="0"/>
                  </a:defRPr>
                </a:pPr>
                <a:endParaRPr lang="uk-UA"/>
              </a:p>
            </c:txPr>
            <c:showLegendKey val="0"/>
            <c:showVal val="1"/>
            <c:showCatName val="0"/>
            <c:showSerName val="0"/>
            <c:showPercent val="0"/>
            <c:showBubbleSize val="0"/>
            <c:showLeaderLines val="0"/>
          </c:dLbls>
          <c:cat>
            <c:strRef>
              <c:f>Лист1!$A$2:$A$8</c:f>
              <c:strCache>
                <c:ptCount val="7"/>
                <c:pt idx="0">
                  <c:v>спеціаліст вищої категорії</c:v>
                </c:pt>
                <c:pt idx="1">
                  <c:v>спеціаліст першої категорії</c:v>
                </c:pt>
                <c:pt idx="2">
                  <c:v>спеціаліст другої категорії</c:v>
                </c:pt>
                <c:pt idx="3">
                  <c:v>спеціаліст</c:v>
                </c:pt>
                <c:pt idx="4">
                  <c:v>звання "старший учитель"</c:v>
                </c:pt>
                <c:pt idx="5">
                  <c:v>звання "вчитель-методист"</c:v>
                </c:pt>
                <c:pt idx="6">
                  <c:v>звання "виховательметодист"</c:v>
                </c:pt>
              </c:strCache>
            </c:strRef>
          </c:cat>
          <c:val>
            <c:numRef>
              <c:f>Лист1!$B$2:$B$8</c:f>
              <c:numCache>
                <c:formatCode>General</c:formatCode>
                <c:ptCount val="7"/>
                <c:pt idx="0">
                  <c:v>32</c:v>
                </c:pt>
                <c:pt idx="1">
                  <c:v>14</c:v>
                </c:pt>
                <c:pt idx="2">
                  <c:v>4</c:v>
                </c:pt>
                <c:pt idx="3">
                  <c:v>7</c:v>
                </c:pt>
                <c:pt idx="4">
                  <c:v>16</c:v>
                </c:pt>
                <c:pt idx="5">
                  <c:v>2</c:v>
                </c:pt>
                <c:pt idx="6">
                  <c:v>2</c:v>
                </c:pt>
              </c:numCache>
            </c:numRef>
          </c:val>
        </c:ser>
        <c:dLbls>
          <c:showLegendKey val="0"/>
          <c:showVal val="0"/>
          <c:showCatName val="0"/>
          <c:showSerName val="0"/>
          <c:showPercent val="0"/>
          <c:showBubbleSize val="0"/>
        </c:dLbls>
        <c:gapWidth val="150"/>
        <c:shape val="cylinder"/>
        <c:axId val="185464704"/>
        <c:axId val="185466240"/>
        <c:axId val="0"/>
      </c:bar3DChart>
      <c:catAx>
        <c:axId val="185464704"/>
        <c:scaling>
          <c:orientation val="minMax"/>
        </c:scaling>
        <c:delete val="0"/>
        <c:axPos val="b"/>
        <c:numFmt formatCode="General" sourceLinked="1"/>
        <c:majorTickMark val="out"/>
        <c:minorTickMark val="none"/>
        <c:tickLblPos val="nextTo"/>
        <c:txPr>
          <a:bodyPr/>
          <a:lstStyle/>
          <a:p>
            <a:pPr>
              <a:defRPr sz="798">
                <a:latin typeface="Times New Roman" pitchFamily="18" charset="0"/>
                <a:cs typeface="Times New Roman" pitchFamily="18" charset="0"/>
              </a:defRPr>
            </a:pPr>
            <a:endParaRPr lang="uk-UA"/>
          </a:p>
        </c:txPr>
        <c:crossAx val="185466240"/>
        <c:crosses val="autoZero"/>
        <c:auto val="1"/>
        <c:lblAlgn val="ctr"/>
        <c:lblOffset val="100"/>
        <c:noMultiLvlLbl val="0"/>
      </c:catAx>
      <c:valAx>
        <c:axId val="185466240"/>
        <c:scaling>
          <c:orientation val="minMax"/>
        </c:scaling>
        <c:delete val="0"/>
        <c:axPos val="l"/>
        <c:majorGridlines/>
        <c:numFmt formatCode="General" sourceLinked="1"/>
        <c:majorTickMark val="out"/>
        <c:minorTickMark val="none"/>
        <c:tickLblPos val="nextTo"/>
        <c:crossAx val="185464704"/>
        <c:crosses val="autoZero"/>
        <c:crossBetween val="between"/>
      </c:valAx>
      <c:spPr>
        <a:noFill/>
        <a:ln w="25346">
          <a:noFill/>
        </a:ln>
      </c:spPr>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14"/>
    </mc:Choice>
    <mc:Fallback>
      <c:style val="14"/>
    </mc:Fallback>
  </mc:AlternateContent>
  <c:clrMapOvr bg1="lt1" tx1="dk1" bg2="lt2" tx2="dk2" accent1="accent1" accent2="accent2" accent3="accent3" accent4="accent4" accent5="accent5" accent6="accent6" hlink="hlink" folHlink="folHlink"/>
  <c:chart>
    <c:title>
      <c:tx>
        <c:rich>
          <a:bodyPr/>
          <a:lstStyle/>
          <a:p>
            <a:pPr>
              <a:defRPr/>
            </a:pPr>
            <a:r>
              <a:rPr lang="ru-RU"/>
              <a:t>Загальний стаж роботи працівників</a:t>
            </a:r>
          </a:p>
          <a:p>
            <a:pPr>
              <a:defRPr/>
            </a:pPr>
            <a:r>
              <a:rPr lang="ru-RU"/>
              <a:t> 2024/2025 н.р.</a:t>
            </a:r>
          </a:p>
        </c:rich>
      </c:tx>
      <c:overlay val="0"/>
    </c:title>
    <c:autoTitleDeleted val="0"/>
    <c:view3D>
      <c:rotX val="15"/>
      <c:rotY val="20"/>
      <c:depthPercent val="100"/>
      <c:rAngAx val="0"/>
      <c:perspective val="30"/>
    </c:view3D>
    <c:floor>
      <c:thickness val="0"/>
    </c:floor>
    <c:sideWall>
      <c:thickness val="0"/>
    </c:sideWall>
    <c:backWall>
      <c:thickness val="0"/>
    </c:backWall>
    <c:plotArea>
      <c:layout>
        <c:manualLayout>
          <c:layoutTarget val="inner"/>
          <c:xMode val="edge"/>
          <c:yMode val="edge"/>
          <c:x val="5.5257626378792231E-2"/>
          <c:y val="0.21052587176602924"/>
          <c:w val="0.91489162735255181"/>
          <c:h val="0.69006280464941905"/>
        </c:manualLayout>
      </c:layout>
      <c:bar3DChart>
        <c:barDir val="col"/>
        <c:grouping val="clustered"/>
        <c:varyColors val="0"/>
        <c:ser>
          <c:idx val="0"/>
          <c:order val="0"/>
          <c:tx>
            <c:strRef>
              <c:f>Лист1!$B$1</c:f>
              <c:strCache>
                <c:ptCount val="1"/>
                <c:pt idx="0">
                  <c:v>Столбец1</c:v>
                </c:pt>
              </c:strCache>
            </c:strRef>
          </c:tx>
          <c:invertIfNegative val="0"/>
          <c:dLbls>
            <c:txPr>
              <a:bodyPr/>
              <a:lstStyle/>
              <a:p>
                <a:pPr>
                  <a:defRPr sz="1101">
                    <a:solidFill>
                      <a:schemeClr val="accent2">
                        <a:lumMod val="75000"/>
                      </a:schemeClr>
                    </a:solidFill>
                    <a:latin typeface="Arial Black" pitchFamily="34" charset="0"/>
                  </a:defRPr>
                </a:pPr>
                <a:endParaRPr lang="uk-UA"/>
              </a:p>
            </c:txPr>
            <c:showLegendKey val="0"/>
            <c:showVal val="1"/>
            <c:showCatName val="0"/>
            <c:showSerName val="0"/>
            <c:showPercent val="0"/>
            <c:showBubbleSize val="0"/>
            <c:showLeaderLines val="0"/>
          </c:dLbls>
          <c:cat>
            <c:strRef>
              <c:f>Лист1!$A$2:$A$5</c:f>
              <c:strCache>
                <c:ptCount val="4"/>
                <c:pt idx="0">
                  <c:v>До 3-х років</c:v>
                </c:pt>
                <c:pt idx="1">
                  <c:v>3-10 років</c:v>
                </c:pt>
                <c:pt idx="2">
                  <c:v>10-20 років</c:v>
                </c:pt>
                <c:pt idx="3">
                  <c:v>Понад 20 років</c:v>
                </c:pt>
              </c:strCache>
            </c:strRef>
          </c:cat>
          <c:val>
            <c:numRef>
              <c:f>Лист1!$B$2:$B$5</c:f>
              <c:numCache>
                <c:formatCode>General</c:formatCode>
                <c:ptCount val="4"/>
                <c:pt idx="0">
                  <c:v>9</c:v>
                </c:pt>
                <c:pt idx="1">
                  <c:v>4</c:v>
                </c:pt>
                <c:pt idx="2">
                  <c:v>12</c:v>
                </c:pt>
                <c:pt idx="3">
                  <c:v>32</c:v>
                </c:pt>
              </c:numCache>
            </c:numRef>
          </c:val>
        </c:ser>
        <c:dLbls>
          <c:showLegendKey val="0"/>
          <c:showVal val="0"/>
          <c:showCatName val="0"/>
          <c:showSerName val="0"/>
          <c:showPercent val="0"/>
          <c:showBubbleSize val="0"/>
        </c:dLbls>
        <c:gapWidth val="150"/>
        <c:shape val="box"/>
        <c:axId val="185310592"/>
        <c:axId val="185414784"/>
        <c:axId val="0"/>
      </c:bar3DChart>
      <c:catAx>
        <c:axId val="185310592"/>
        <c:scaling>
          <c:orientation val="minMax"/>
        </c:scaling>
        <c:delete val="0"/>
        <c:axPos val="b"/>
        <c:numFmt formatCode="General" sourceLinked="1"/>
        <c:majorTickMark val="out"/>
        <c:minorTickMark val="none"/>
        <c:tickLblPos val="nextTo"/>
        <c:crossAx val="185414784"/>
        <c:crosses val="autoZero"/>
        <c:auto val="1"/>
        <c:lblAlgn val="ctr"/>
        <c:lblOffset val="100"/>
        <c:noMultiLvlLbl val="0"/>
      </c:catAx>
      <c:valAx>
        <c:axId val="185414784"/>
        <c:scaling>
          <c:orientation val="minMax"/>
        </c:scaling>
        <c:delete val="0"/>
        <c:axPos val="l"/>
        <c:majorGridlines/>
        <c:numFmt formatCode="General" sourceLinked="1"/>
        <c:majorTickMark val="out"/>
        <c:minorTickMark val="none"/>
        <c:tickLblPos val="nextTo"/>
        <c:crossAx val="185310592"/>
        <c:crosses val="autoZero"/>
        <c:crossBetween val="between"/>
      </c:valAx>
      <c:spPr>
        <a:noFill/>
        <a:ln w="25413">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a:pPr>
            <a:r>
              <a:rPr lang="ru-RU"/>
              <a:t>Кадровий склад</a:t>
            </a:r>
            <a:r>
              <a:rPr lang="ru-RU" baseline="0"/>
              <a:t> за віком 2024/2025 н.р.</a:t>
            </a:r>
            <a:endParaRPr lang="ru-RU"/>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Ряд 1</c:v>
                </c:pt>
              </c:strCache>
            </c:strRef>
          </c:tx>
          <c:invertIfNegative val="0"/>
          <c:dLbls>
            <c:txPr>
              <a:bodyPr/>
              <a:lstStyle/>
              <a:p>
                <a:pPr>
                  <a:defRPr sz="1100">
                    <a:solidFill>
                      <a:schemeClr val="bg1"/>
                    </a:solidFill>
                    <a:latin typeface="Arial Black" pitchFamily="34" charset="0"/>
                  </a:defRPr>
                </a:pPr>
                <a:endParaRPr lang="uk-UA"/>
              </a:p>
            </c:txPr>
            <c:showLegendKey val="0"/>
            <c:showVal val="1"/>
            <c:showCatName val="0"/>
            <c:showSerName val="0"/>
            <c:showPercent val="0"/>
            <c:showBubbleSize val="0"/>
            <c:showLeaderLines val="0"/>
          </c:dLbls>
          <c:cat>
            <c:strRef>
              <c:f>Лист1!$A$2:$A$6</c:f>
              <c:strCache>
                <c:ptCount val="5"/>
                <c:pt idx="0">
                  <c:v>До 30 років</c:v>
                </c:pt>
                <c:pt idx="1">
                  <c:v>31-40 років</c:v>
                </c:pt>
                <c:pt idx="2">
                  <c:v>41-50 років</c:v>
                </c:pt>
                <c:pt idx="3">
                  <c:v>51-55 років</c:v>
                </c:pt>
                <c:pt idx="4">
                  <c:v>Більше 55 років</c:v>
                </c:pt>
              </c:strCache>
            </c:strRef>
          </c:cat>
          <c:val>
            <c:numRef>
              <c:f>Лист1!$B$2:$B$6</c:f>
              <c:numCache>
                <c:formatCode>General</c:formatCode>
                <c:ptCount val="5"/>
                <c:pt idx="0">
                  <c:v>4</c:v>
                </c:pt>
                <c:pt idx="1">
                  <c:v>10</c:v>
                </c:pt>
                <c:pt idx="2">
                  <c:v>12</c:v>
                </c:pt>
                <c:pt idx="3">
                  <c:v>12</c:v>
                </c:pt>
                <c:pt idx="4">
                  <c:v>19</c:v>
                </c:pt>
              </c:numCache>
            </c:numRef>
          </c:val>
        </c:ser>
        <c:dLbls>
          <c:showLegendKey val="0"/>
          <c:showVal val="0"/>
          <c:showCatName val="0"/>
          <c:showSerName val="0"/>
          <c:showPercent val="0"/>
          <c:showBubbleSize val="0"/>
        </c:dLbls>
        <c:gapWidth val="150"/>
        <c:shape val="cylinder"/>
        <c:axId val="283149824"/>
        <c:axId val="283151360"/>
        <c:axId val="0"/>
      </c:bar3DChart>
      <c:catAx>
        <c:axId val="283149824"/>
        <c:scaling>
          <c:orientation val="minMax"/>
        </c:scaling>
        <c:delete val="0"/>
        <c:axPos val="b"/>
        <c:numFmt formatCode="General" sourceLinked="1"/>
        <c:majorTickMark val="out"/>
        <c:minorTickMark val="none"/>
        <c:tickLblPos val="nextTo"/>
        <c:crossAx val="283151360"/>
        <c:crosses val="autoZero"/>
        <c:auto val="1"/>
        <c:lblAlgn val="ctr"/>
        <c:lblOffset val="100"/>
        <c:noMultiLvlLbl val="0"/>
      </c:catAx>
      <c:valAx>
        <c:axId val="283151360"/>
        <c:scaling>
          <c:orientation val="minMax"/>
        </c:scaling>
        <c:delete val="0"/>
        <c:axPos val="l"/>
        <c:majorGridlines/>
        <c:numFmt formatCode="General" sourceLinked="1"/>
        <c:majorTickMark val="out"/>
        <c:minorTickMark val="none"/>
        <c:tickLblPos val="nextTo"/>
        <c:crossAx val="283149824"/>
        <c:crosses val="autoZero"/>
        <c:crossBetween val="between"/>
      </c:valAx>
      <c:spPr>
        <a:noFill/>
        <a:ln w="25392">
          <a:noFill/>
        </a:ln>
      </c:spPr>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600">
                <a:latin typeface="Times New Roman" pitchFamily="18" charset="0"/>
                <a:cs typeface="Times New Roman" pitchFamily="18" charset="0"/>
              </a:rPr>
              <a:t>Підвищення кваліфікації педагогічних працівників</a:t>
            </a:r>
            <a:r>
              <a:rPr lang="ru-RU" sz="1600" baseline="0">
                <a:latin typeface="Times New Roman" pitchFamily="18" charset="0"/>
                <a:cs typeface="Times New Roman" pitchFamily="18" charset="0"/>
              </a:rPr>
              <a:t> протягом 2020-2024р.</a:t>
            </a:r>
          </a:p>
          <a:p>
            <a:pPr>
              <a:defRPr/>
            </a:pPr>
            <a:r>
              <a:rPr lang="ru-RU" sz="1600" baseline="0">
                <a:latin typeface="Times New Roman" pitchFamily="18" charset="0"/>
                <a:cs typeface="Times New Roman" pitchFamily="18" charset="0"/>
              </a:rPr>
              <a:t>(2024 станом на 25.12.2024)</a:t>
            </a:r>
            <a:endParaRPr lang="ru-RU" sz="1600">
              <a:latin typeface="Times New Roman" pitchFamily="18" charset="0"/>
              <a:cs typeface="Times New Roman" pitchFamily="18" charset="0"/>
            </a:endParaRPr>
          </a:p>
        </c:rich>
      </c:tx>
      <c:overlay val="0"/>
    </c:title>
    <c:autoTitleDeleted val="0"/>
    <c:view3D>
      <c:rotX val="15"/>
      <c:rotY val="20"/>
      <c:depthPercent val="100"/>
      <c:rAngAx val="1"/>
    </c:view3D>
    <c:floor>
      <c:thickness val="0"/>
    </c:floor>
    <c:sideWall>
      <c:thickness val="0"/>
    </c:sideWall>
    <c:backWall>
      <c:thickness val="0"/>
    </c:backWall>
    <c:plotArea>
      <c:layout/>
      <c:bar3DChart>
        <c:barDir val="col"/>
        <c:grouping val="stacked"/>
        <c:varyColors val="0"/>
        <c:ser>
          <c:idx val="0"/>
          <c:order val="0"/>
          <c:tx>
            <c:strRef>
              <c:f>Лист1!$B$1</c:f>
              <c:strCache>
                <c:ptCount val="1"/>
                <c:pt idx="0">
                  <c:v>Столбец1</c:v>
                </c:pt>
              </c:strCache>
            </c:strRef>
          </c:tx>
          <c:invertIfNegative val="0"/>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30</c:v>
                </c:pt>
                <c:pt idx="1">
                  <c:v>58</c:v>
                </c:pt>
                <c:pt idx="2">
                  <c:v>68</c:v>
                </c:pt>
                <c:pt idx="3">
                  <c:v>75</c:v>
                </c:pt>
                <c:pt idx="4">
                  <c:v>81</c:v>
                </c:pt>
              </c:numCache>
            </c:numRef>
          </c:val>
        </c:ser>
        <c:dLbls>
          <c:showLegendKey val="0"/>
          <c:showVal val="0"/>
          <c:showCatName val="0"/>
          <c:showSerName val="0"/>
          <c:showPercent val="0"/>
          <c:showBubbleSize val="0"/>
        </c:dLbls>
        <c:gapWidth val="150"/>
        <c:shape val="box"/>
        <c:axId val="185445376"/>
        <c:axId val="283194112"/>
        <c:axId val="0"/>
      </c:bar3DChart>
      <c:catAx>
        <c:axId val="185445376"/>
        <c:scaling>
          <c:orientation val="minMax"/>
        </c:scaling>
        <c:delete val="0"/>
        <c:axPos val="b"/>
        <c:numFmt formatCode="General" sourceLinked="1"/>
        <c:majorTickMark val="out"/>
        <c:minorTickMark val="none"/>
        <c:tickLblPos val="nextTo"/>
        <c:crossAx val="283194112"/>
        <c:crosses val="autoZero"/>
        <c:auto val="1"/>
        <c:lblAlgn val="ctr"/>
        <c:lblOffset val="100"/>
        <c:noMultiLvlLbl val="0"/>
      </c:catAx>
      <c:valAx>
        <c:axId val="283194112"/>
        <c:scaling>
          <c:orientation val="minMax"/>
        </c:scaling>
        <c:delete val="0"/>
        <c:axPos val="l"/>
        <c:majorGridlines/>
        <c:numFmt formatCode="General" sourceLinked="1"/>
        <c:majorTickMark val="out"/>
        <c:minorTickMark val="none"/>
        <c:tickLblPos val="nextTo"/>
        <c:crossAx val="185445376"/>
        <c:crosses val="autoZero"/>
        <c:crossBetween val="between"/>
      </c:valAx>
      <c:spPr>
        <a:noFill/>
        <a:ln w="25400">
          <a:noFill/>
        </a:ln>
      </c:spPr>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a:t>Атестація</a:t>
            </a:r>
            <a:r>
              <a:rPr lang="ru-RU" baseline="0"/>
              <a:t> педагогічних працівників протягом 2020-2025 р.</a:t>
            </a:r>
            <a:endParaRPr lang="ru-RU"/>
          </a:p>
        </c:rich>
      </c:tx>
      <c:layout>
        <c:manualLayout>
          <c:xMode val="edge"/>
          <c:yMode val="edge"/>
          <c:x val="0.12495292503711498"/>
          <c:y val="1.2307832190722118E-2"/>
        </c:manualLayout>
      </c:layout>
      <c:overlay val="0"/>
    </c:title>
    <c:autoTitleDeleted val="0"/>
    <c:view3D>
      <c:rotX val="15"/>
      <c:rotY val="20"/>
      <c:depthPercent val="100"/>
      <c:rAngAx val="0"/>
      <c:perspective val="30"/>
    </c:view3D>
    <c:floor>
      <c:thickness val="0"/>
    </c:floor>
    <c:sideWall>
      <c:thickness val="0"/>
    </c:sideWall>
    <c:backWall>
      <c:thickness val="0"/>
    </c:backWall>
    <c:plotArea>
      <c:layout>
        <c:manualLayout>
          <c:layoutTarget val="inner"/>
          <c:xMode val="edge"/>
          <c:yMode val="edge"/>
          <c:x val="5.999026065138089E-2"/>
          <c:y val="0.15174996971532423"/>
          <c:w val="0.7458672353455823"/>
          <c:h val="0.77037722592368263"/>
        </c:manualLayout>
      </c:layout>
      <c:bar3DChart>
        <c:barDir val="col"/>
        <c:grouping val="standard"/>
        <c:varyColors val="0"/>
        <c:ser>
          <c:idx val="0"/>
          <c:order val="0"/>
          <c:tx>
            <c:strRef>
              <c:f>Лист1!$B$1</c:f>
              <c:strCache>
                <c:ptCount val="1"/>
                <c:pt idx="0">
                  <c:v>відсоток атестованих</c:v>
                </c:pt>
              </c:strCache>
            </c:strRef>
          </c:tx>
          <c:invertIfNegative val="0"/>
          <c:cat>
            <c:numRef>
              <c:f>Лист1!$A$2:$A$7</c:f>
              <c:numCache>
                <c:formatCode>General</c:formatCode>
                <c:ptCount val="6"/>
                <c:pt idx="0">
                  <c:v>2020</c:v>
                </c:pt>
                <c:pt idx="1">
                  <c:v>2021</c:v>
                </c:pt>
                <c:pt idx="2">
                  <c:v>2022</c:v>
                </c:pt>
                <c:pt idx="3">
                  <c:v>2023</c:v>
                </c:pt>
                <c:pt idx="4">
                  <c:v>2024</c:v>
                </c:pt>
                <c:pt idx="5">
                  <c:v>2025</c:v>
                </c:pt>
              </c:numCache>
            </c:numRef>
          </c:cat>
          <c:val>
            <c:numRef>
              <c:f>Лист1!$B$2:$B$7</c:f>
              <c:numCache>
                <c:formatCode>General</c:formatCode>
                <c:ptCount val="6"/>
                <c:pt idx="0">
                  <c:v>13</c:v>
                </c:pt>
                <c:pt idx="1">
                  <c:v>18</c:v>
                </c:pt>
                <c:pt idx="2">
                  <c:v>0</c:v>
                </c:pt>
                <c:pt idx="3">
                  <c:v>20</c:v>
                </c:pt>
                <c:pt idx="4">
                  <c:v>23</c:v>
                </c:pt>
                <c:pt idx="5">
                  <c:v>12</c:v>
                </c:pt>
              </c:numCache>
            </c:numRef>
          </c:val>
        </c:ser>
        <c:ser>
          <c:idx val="1"/>
          <c:order val="1"/>
          <c:tx>
            <c:strRef>
              <c:f>Лист1!$C$1</c:f>
              <c:strCache>
                <c:ptCount val="1"/>
                <c:pt idx="0">
                  <c:v>атестовано</c:v>
                </c:pt>
              </c:strCache>
            </c:strRef>
          </c:tx>
          <c:invertIfNegative val="0"/>
          <c:cat>
            <c:numRef>
              <c:f>Лист1!$A$2:$A$7</c:f>
              <c:numCache>
                <c:formatCode>General</c:formatCode>
                <c:ptCount val="6"/>
                <c:pt idx="0">
                  <c:v>2020</c:v>
                </c:pt>
                <c:pt idx="1">
                  <c:v>2021</c:v>
                </c:pt>
                <c:pt idx="2">
                  <c:v>2022</c:v>
                </c:pt>
                <c:pt idx="3">
                  <c:v>2023</c:v>
                </c:pt>
                <c:pt idx="4">
                  <c:v>2024</c:v>
                </c:pt>
                <c:pt idx="5">
                  <c:v>2025</c:v>
                </c:pt>
              </c:numCache>
            </c:numRef>
          </c:cat>
          <c:val>
            <c:numRef>
              <c:f>Лист1!$C$2:$C$7</c:f>
              <c:numCache>
                <c:formatCode>General</c:formatCode>
                <c:ptCount val="6"/>
                <c:pt idx="0">
                  <c:v>8</c:v>
                </c:pt>
                <c:pt idx="1">
                  <c:v>14</c:v>
                </c:pt>
                <c:pt idx="2">
                  <c:v>0</c:v>
                </c:pt>
                <c:pt idx="3">
                  <c:v>18</c:v>
                </c:pt>
                <c:pt idx="4">
                  <c:v>20</c:v>
                </c:pt>
                <c:pt idx="5">
                  <c:v>7</c:v>
                </c:pt>
              </c:numCache>
            </c:numRef>
          </c:val>
        </c:ser>
        <c:ser>
          <c:idx val="2"/>
          <c:order val="2"/>
          <c:tx>
            <c:strRef>
              <c:f>Лист1!$D$1</c:f>
              <c:strCache>
                <c:ptCount val="1"/>
                <c:pt idx="0">
                  <c:v>всього</c:v>
                </c:pt>
              </c:strCache>
            </c:strRef>
          </c:tx>
          <c:invertIfNegative val="0"/>
          <c:cat>
            <c:numRef>
              <c:f>Лист1!$A$2:$A$7</c:f>
              <c:numCache>
                <c:formatCode>General</c:formatCode>
                <c:ptCount val="6"/>
                <c:pt idx="0">
                  <c:v>2020</c:v>
                </c:pt>
                <c:pt idx="1">
                  <c:v>2021</c:v>
                </c:pt>
                <c:pt idx="2">
                  <c:v>2022</c:v>
                </c:pt>
                <c:pt idx="3">
                  <c:v>2023</c:v>
                </c:pt>
                <c:pt idx="4">
                  <c:v>2024</c:v>
                </c:pt>
                <c:pt idx="5">
                  <c:v>2025</c:v>
                </c:pt>
              </c:numCache>
            </c:numRef>
          </c:cat>
          <c:val>
            <c:numRef>
              <c:f>Лист1!$D$2:$D$7</c:f>
              <c:numCache>
                <c:formatCode>General</c:formatCode>
                <c:ptCount val="6"/>
                <c:pt idx="0">
                  <c:v>62</c:v>
                </c:pt>
                <c:pt idx="1">
                  <c:v>61</c:v>
                </c:pt>
                <c:pt idx="2">
                  <c:v>0</c:v>
                </c:pt>
                <c:pt idx="3">
                  <c:v>61</c:v>
                </c:pt>
                <c:pt idx="4">
                  <c:v>60</c:v>
                </c:pt>
                <c:pt idx="5">
                  <c:v>57</c:v>
                </c:pt>
              </c:numCache>
            </c:numRef>
          </c:val>
        </c:ser>
        <c:dLbls>
          <c:showLegendKey val="0"/>
          <c:showVal val="0"/>
          <c:showCatName val="0"/>
          <c:showSerName val="0"/>
          <c:showPercent val="0"/>
          <c:showBubbleSize val="0"/>
        </c:dLbls>
        <c:gapWidth val="150"/>
        <c:shape val="pyramid"/>
        <c:axId val="289614080"/>
        <c:axId val="289615872"/>
        <c:axId val="283206080"/>
      </c:bar3DChart>
      <c:catAx>
        <c:axId val="289614080"/>
        <c:scaling>
          <c:orientation val="minMax"/>
        </c:scaling>
        <c:delete val="0"/>
        <c:axPos val="b"/>
        <c:numFmt formatCode="General" sourceLinked="1"/>
        <c:majorTickMark val="out"/>
        <c:minorTickMark val="none"/>
        <c:tickLblPos val="nextTo"/>
        <c:crossAx val="289615872"/>
        <c:crosses val="autoZero"/>
        <c:auto val="1"/>
        <c:lblAlgn val="ctr"/>
        <c:lblOffset val="100"/>
        <c:noMultiLvlLbl val="0"/>
      </c:catAx>
      <c:valAx>
        <c:axId val="289615872"/>
        <c:scaling>
          <c:orientation val="minMax"/>
        </c:scaling>
        <c:delete val="0"/>
        <c:axPos val="l"/>
        <c:majorGridlines/>
        <c:numFmt formatCode="General" sourceLinked="1"/>
        <c:majorTickMark val="out"/>
        <c:minorTickMark val="none"/>
        <c:tickLblPos val="nextTo"/>
        <c:crossAx val="289614080"/>
        <c:crosses val="autoZero"/>
        <c:crossBetween val="between"/>
      </c:valAx>
      <c:serAx>
        <c:axId val="283206080"/>
        <c:scaling>
          <c:orientation val="minMax"/>
        </c:scaling>
        <c:delete val="1"/>
        <c:axPos val="b"/>
        <c:majorTickMark val="out"/>
        <c:minorTickMark val="none"/>
        <c:tickLblPos val="nextTo"/>
        <c:crossAx val="289615872"/>
        <c:crosses val="autoZero"/>
      </c:serAx>
      <c:spPr>
        <a:noFill/>
        <a:ln w="25387">
          <a:noFill/>
        </a:ln>
      </c:spPr>
    </c:plotArea>
    <c:legend>
      <c:legendPos val="r"/>
      <c:layout>
        <c:manualLayout>
          <c:xMode val="edge"/>
          <c:yMode val="edge"/>
          <c:x val="0.80817243906564185"/>
          <c:y val="0.2693477114436908"/>
          <c:w val="0.17562381372972768"/>
          <c:h val="0.41368551217471955"/>
        </c:manualLayout>
      </c:layout>
      <c:overlay val="0"/>
    </c:legend>
    <c:plotVisOnly val="1"/>
    <c:dispBlanksAs val="gap"/>
    <c:showDLblsOverMax val="0"/>
  </c:chart>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0.32523</cdr:x>
      <cdr:y>0.05556</cdr:y>
    </cdr:from>
    <cdr:to>
      <cdr:x>0.76273</cdr:x>
      <cdr:y>0.23016</cdr:y>
    </cdr:to>
    <cdr:sp macro="" textlink="">
      <cdr:nvSpPr>
        <cdr:cNvPr id="2" name="TextBox 1"/>
        <cdr:cNvSpPr txBox="1"/>
      </cdr:nvSpPr>
      <cdr:spPr>
        <a:xfrm xmlns:a="http://schemas.openxmlformats.org/drawingml/2006/main">
          <a:off x="1784350" y="177800"/>
          <a:ext cx="2400300" cy="5588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TotalTime>
  <Pages>22</Pages>
  <Words>21802</Words>
  <Characters>12428</Characters>
  <Application>Microsoft Office Word</Application>
  <DocSecurity>0</DocSecurity>
  <Lines>103</Lines>
  <Paragraphs>68</Paragraphs>
  <ScaleCrop>false</ScaleCrop>
  <Company/>
  <LinksUpToDate>false</LinksUpToDate>
  <CharactersWithSpaces>34162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2024-09-12T12:45:00Z</dcterms:created>
  <dcterms:modified xsi:type="dcterms:W3CDTF">2025-12-10T05:17:00Z</dcterms:modified>
</cp:coreProperties>
</file>