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КОМУНАЛЬНИЙ ЗАКЛАД</w:t>
      </w:r>
    </w:p>
    <w:p>
      <w:pPr>
        <w:pStyle w:val="2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«ХАРКІВСЬКА СПЕЦІАЛЬНА ШКОЛА № 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»</w:t>
      </w:r>
    </w:p>
    <w:p>
      <w:pPr>
        <w:pStyle w:val="2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ХАРКІВСЬКОЇ ОБЛАСНОЇ РАДИ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>
      <w:pPr>
        <w:pStyle w:val="Normal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sz w:val="28"/>
        </w:rPr>
      </w:pPr>
      <w:r>
        <w:rPr>
          <w:b/>
          <w:sz w:val="28"/>
          <w:lang w:val="uk-UA"/>
        </w:rPr>
        <w:t>01.07.2025</w:t>
        <w:tab/>
        <w:tab/>
        <w:tab/>
        <w:tab/>
        <w:tab/>
        <w:t xml:space="preserve">   Харків</w:t>
        <w:tab/>
        <w:tab/>
        <w:tab/>
        <w:tab/>
        <w:tab/>
        <w:t>№ 54</w:t>
      </w:r>
      <w:bookmarkStart w:id="0" w:name="_GoBack"/>
      <w:bookmarkEnd w:id="0"/>
      <w:r>
        <w:rPr>
          <w:b/>
          <w:sz w:val="28"/>
          <w:lang w:val="uk-UA"/>
        </w:rPr>
        <w:t>-о</w:t>
      </w:r>
    </w:p>
    <w:p>
      <w:pPr>
        <w:pStyle w:val="Normal"/>
        <w:ind w:right="5102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360"/>
        <w:ind w:right="5527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стан виконавської дисципліни у закладі освіти за підсумками  І півріччя 2025 року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розпорядження голови Харківської обласної державної адміністрації від 09.12.2010 № 689 «Про покращення рівня виконавської дисципліни в роботі з документами в Харківській обласній державній адміністрації», з метою посилення контролю та актуалізації роботи з питань виконавської дисципліни у Комунальному закладі «Харківська спеціальна школа № 12» Харківської обласної ради, </w:t>
      </w:r>
    </w:p>
    <w:p>
      <w:pPr>
        <w:pStyle w:val="Normal"/>
        <w:spacing w:lineRule="auto" w:line="360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 У Ю: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Інформацію про стан виконавської дисципліни у </w:t>
      </w:r>
      <w:r>
        <w:rPr>
          <w:sz w:val="28"/>
          <w:szCs w:val="28"/>
          <w:lang w:val="uk-UA"/>
        </w:rPr>
        <w:t>Комунальному закладі «Харківська спеціальна школа № 12» Харківської обласної ради</w:t>
      </w:r>
      <w:r>
        <w:rPr>
          <w:color w:val="000000" w:themeColor="text1"/>
          <w:sz w:val="28"/>
          <w:szCs w:val="28"/>
          <w:lang w:val="uk-UA"/>
        </w:rPr>
        <w:t xml:space="preserve"> за підсумками  І півріччя 2025 року взяти до відома (додається).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Заступникам директора та головному бухгалтеру АНДРІЄНКО Ю.А.: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 Тримати під особистим контролем терміни, стан та якість виконання завдань визначених законами України, Указами Президента України, нормативно-правовими актами Кабінету Міністрів України, центральних органів виконавчої влади, розпорядженнями та дорученнями голови обласної державної адміністрації та голови обласної ради, Департаменту науки і освіти Харківської обласної військової (державної) адміністрації.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 Забезпечити якість підготовки та своєчасне подання інформації згідно з визначеними термінами та формами до Департаменту науки і освіти Харківської обласної державної адміністрації та Харківської обласної ради відповідно до посадових обов’язків.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2.3. Вживати заходів впливу до осіб, які допускають неналежну організацію та своєчасність виконання контрольних документів.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2.4. Забезпечити своєчасну підготовку інформації для розміщення на сайті сайту закладу освіти, визначену чинним законодавством.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 Розглянути питання щодо виконавської дисципліни працівників закладу освіти на нараді при директорові.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Контроль за виконанням наказу залишаю за собою.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КЗ «ХСШ №12» ХОР                                  Наталія ДЕРЕГЛАЗОВА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наказу Комунального закладу «Харківська спеціальна школа № 12» Харківської обласної ради від 01.07.2025 № 54-о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Інформація про стан виконавської дисципліни у </w:t>
      </w:r>
      <w:r>
        <w:rPr>
          <w:b/>
          <w:sz w:val="28"/>
          <w:szCs w:val="28"/>
          <w:lang w:val="uk-UA"/>
        </w:rPr>
        <w:t>Комунальному закладі «Харківська спеціальна школа № 12» Харківської обласної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за підсумками І півріччя 2025  року</w:t>
      </w:r>
    </w:p>
    <w:p>
      <w:pPr>
        <w:pStyle w:val="Normal"/>
        <w:spacing w:lineRule="auto" w:line="276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Комунальному закладі «Харківська спеціальна школа № 12» Харківської обласної державної адміністрації (далі – КЗ «ХСШ № 12» ХОР) проведено аналіз і узагальнення даних про стан роботи з контрольними документами з 01.01.2025 по 30.06.2025 року. У закладі освіти створено журнальну систему контролю за виконанням документів, використовується система упереджувального контролю. Щопонеділка на оперативних нарадах при директорові розглядаються питання роботи з документами, проводиться нагадування про перелік документів, що знаходяться на контролі і у процесі виконання. Це сприяє своєчасному прийняттю необхідних заходів щодо поліпшення стану виконавської дисципліни.</w:t>
      </w:r>
    </w:p>
    <w:p>
      <w:pPr>
        <w:pStyle w:val="Normal"/>
        <w:spacing w:lineRule="auto" w:line="276"/>
        <w:ind w:firstLine="567"/>
        <w:jc w:val="both"/>
        <w:rPr>
          <w:color w:val="000000"/>
          <w:lang w:val="uk-UA" w:eastAsia="ru-RU" w:bidi="ar-SA"/>
        </w:rPr>
      </w:pPr>
      <w:r>
        <w:rPr>
          <w:color w:val="000000"/>
          <w:sz w:val="28"/>
          <w:szCs w:val="28"/>
          <w:lang w:val="uk-UA" w:eastAsia="ru-RU" w:bidi="ar-SA"/>
        </w:rPr>
        <w:t xml:space="preserve">За період з 01.01.2025 по 30.06.2025 року до КЗ «ХСШ № 12» ХОР надійшло </w:t>
      </w:r>
      <w:r>
        <w:rPr>
          <w:color w:val="000000"/>
          <w:sz w:val="28"/>
          <w:szCs w:val="28"/>
          <w:lang w:val="uk-UA" w:eastAsia="ru-RU" w:bidi="ar-SA"/>
        </w:rPr>
        <w:t>124</w:t>
      </w:r>
      <w:r>
        <w:rPr>
          <w:color w:val="000000"/>
          <w:sz w:val="28"/>
          <w:szCs w:val="28"/>
          <w:lang w:val="uk-UA" w:eastAsia="ru-RU" w:bidi="ar-SA"/>
        </w:rPr>
        <w:t xml:space="preserve"> документи,</w:t>
      </w:r>
      <w:r>
        <w:rPr>
          <w:color w:val="000000"/>
          <w:sz w:val="28"/>
          <w:szCs w:val="28"/>
          <w:lang w:val="uk-UA" w:eastAsia="ru-RU" w:bidi="ar-SA"/>
        </w:rPr>
        <w:t xml:space="preserve"> з них від:</w:t>
      </w:r>
    </w:p>
    <w:tbl>
      <w:tblPr>
        <w:tblStyle w:val="a6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5"/>
        <w:gridCol w:w="569"/>
        <w:gridCol w:w="2800"/>
      </w:tblGrid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  <w:t>Міністерств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а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 освіти і науки України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10 документів;</w:t>
            </w:r>
          </w:p>
        </w:tc>
      </w:tr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Харківської обласної 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військової адміністрації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- 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54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документ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и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;</w:t>
            </w:r>
          </w:p>
        </w:tc>
      </w:tr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Департаменту науки і освіти Харківської обласної державної адміністрації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- 2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3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документ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и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;</w:t>
            </w:r>
          </w:p>
        </w:tc>
      </w:tr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КВНЗ «Харківська академія неперервної освіти» Харківської обласної ради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-  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8 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документ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ів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;</w:t>
            </w:r>
          </w:p>
        </w:tc>
      </w:tr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  <w:t>Державн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ої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 служб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и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 якості освіти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3 документи;</w:t>
            </w:r>
          </w:p>
        </w:tc>
      </w:tr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  <w:t>Державн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ої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 науков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ої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 установ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и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«Інститут модернізації змісту освіти»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 xml:space="preserve">5 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д</w:t>
            </w:r>
            <w:r>
              <w:rPr>
                <w:color w:val="000000"/>
                <w:sz w:val="28"/>
                <w:szCs w:val="28"/>
                <w:lang w:val="uk-UA" w:eastAsia="ru-RU" w:bidi="ar-SA"/>
              </w:rPr>
              <w:t>окументів;</w:t>
            </w:r>
          </w:p>
        </w:tc>
      </w:tr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Інших організацій та установ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- 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>21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документ;</w:t>
            </w:r>
          </w:p>
        </w:tc>
      </w:tr>
      <w:tr>
        <w:trPr/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color w:val="000000"/>
                <w:sz w:val="28"/>
                <w:szCs w:val="28"/>
                <w:lang w:val="uk-UA" w:eastAsia="ru-RU" w:bidi="ar-SA"/>
              </w:rPr>
            </w:r>
          </w:p>
        </w:tc>
      </w:tr>
    </w:tbl>
    <w:p>
      <w:pPr>
        <w:pStyle w:val="Normal"/>
        <w:spacing w:lineRule="auto" w:line="276"/>
        <w:ind w:firstLine="567"/>
        <w:jc w:val="both"/>
        <w:rPr>
          <w:color w:val="000000"/>
          <w:lang w:val="uk-UA" w:eastAsia="ru-RU" w:bidi="ar-SA"/>
        </w:rPr>
      </w:pPr>
      <w:r>
        <w:rPr>
          <w:color w:val="000000"/>
          <w:sz w:val="28"/>
          <w:szCs w:val="28"/>
          <w:lang w:val="uk-UA" w:eastAsia="ru-RU" w:bidi="ar-SA"/>
        </w:rPr>
        <w:t xml:space="preserve">Із загальної кількості документів, що надійшли до закладу станом на </w:t>
      </w:r>
      <w:r>
        <w:rPr>
          <w:color w:val="000000"/>
          <w:sz w:val="28"/>
          <w:szCs w:val="28"/>
          <w:lang w:val="uk-UA" w:eastAsia="ru-RU" w:bidi="ar-SA"/>
        </w:rPr>
        <w:t>01</w:t>
      </w:r>
      <w:r>
        <w:rPr>
          <w:color w:val="000000"/>
          <w:sz w:val="28"/>
          <w:szCs w:val="28"/>
          <w:lang w:val="uk-UA" w:eastAsia="ru-RU" w:bidi="ar-SA"/>
        </w:rPr>
        <w:t>.0</w:t>
      </w:r>
      <w:r>
        <w:rPr>
          <w:color w:val="000000"/>
          <w:sz w:val="28"/>
          <w:szCs w:val="28"/>
          <w:lang w:val="uk-UA" w:eastAsia="ru-RU" w:bidi="ar-SA"/>
        </w:rPr>
        <w:t>7</w:t>
      </w:r>
      <w:r>
        <w:rPr>
          <w:color w:val="000000"/>
          <w:sz w:val="28"/>
          <w:szCs w:val="28"/>
          <w:lang w:val="uk-UA" w:eastAsia="ru-RU" w:bidi="ar-SA"/>
        </w:rPr>
        <w:t>.202</w:t>
      </w:r>
      <w:r>
        <w:rPr>
          <w:color w:val="000000"/>
          <w:sz w:val="28"/>
          <w:szCs w:val="28"/>
          <w:lang w:val="uk-UA" w:eastAsia="ru-RU" w:bidi="ar-SA"/>
        </w:rPr>
        <w:t>5 року</w:t>
      </w:r>
      <w:r>
        <w:rPr>
          <w:color w:val="000000"/>
          <w:sz w:val="28"/>
          <w:szCs w:val="28"/>
          <w:lang w:val="uk-UA" w:eastAsia="ru-RU" w:bidi="ar-SA"/>
        </w:rPr>
        <w:t xml:space="preserve"> виконані - </w:t>
      </w:r>
      <w:r>
        <w:rPr>
          <w:color w:val="000000"/>
          <w:sz w:val="28"/>
          <w:szCs w:val="28"/>
          <w:lang w:val="uk-UA" w:eastAsia="ru-RU" w:bidi="ar-SA"/>
        </w:rPr>
        <w:t xml:space="preserve">88 </w:t>
      </w:r>
      <w:r>
        <w:rPr>
          <w:color w:val="000000"/>
          <w:sz w:val="28"/>
          <w:szCs w:val="28"/>
          <w:lang w:val="uk-UA" w:eastAsia="ru-RU" w:bidi="ar-SA"/>
        </w:rPr>
        <w:t>документів</w:t>
      </w:r>
      <w:r>
        <w:rPr>
          <w:color w:val="000000"/>
          <w:sz w:val="28"/>
          <w:szCs w:val="28"/>
          <w:lang w:val="uk-UA" w:eastAsia="ru-RU" w:bidi="ar-SA"/>
        </w:rPr>
        <w:t xml:space="preserve">, - </w:t>
      </w:r>
      <w:r>
        <w:rPr>
          <w:color w:val="000000"/>
          <w:sz w:val="28"/>
          <w:szCs w:val="28"/>
          <w:lang w:val="uk-UA" w:eastAsia="ru-RU" w:bidi="ar-SA"/>
        </w:rPr>
        <w:t>5</w:t>
      </w:r>
      <w:r>
        <w:rPr>
          <w:color w:val="000000"/>
          <w:sz w:val="28"/>
          <w:szCs w:val="28"/>
          <w:lang w:val="uk-UA" w:eastAsia="ru-RU" w:bidi="ar-SA"/>
        </w:rPr>
        <w:t xml:space="preserve"> документ</w:t>
      </w:r>
      <w:r>
        <w:rPr>
          <w:color w:val="000000"/>
          <w:sz w:val="28"/>
          <w:szCs w:val="28"/>
          <w:lang w:val="uk-UA" w:eastAsia="ru-RU" w:bidi="ar-SA"/>
        </w:rPr>
        <w:t>ів</w:t>
      </w:r>
      <w:r>
        <w:rPr>
          <w:color w:val="000000"/>
          <w:sz w:val="28"/>
          <w:szCs w:val="28"/>
          <w:lang w:val="uk-UA" w:eastAsia="ru-RU" w:bidi="ar-SA"/>
        </w:rPr>
        <w:t xml:space="preserve"> продовжують перебувати на виконанні (строк виконання до 01.09.2024), - </w:t>
      </w:r>
      <w:r>
        <w:rPr>
          <w:color w:val="000000"/>
          <w:sz w:val="28"/>
          <w:szCs w:val="28"/>
          <w:lang w:val="uk-UA" w:eastAsia="ru-RU" w:bidi="ar-SA"/>
        </w:rPr>
        <w:t>21 документ було надіслано для ознайомлення та врахування в роботі</w:t>
      </w:r>
      <w:r>
        <w:rPr>
          <w:color w:val="000000"/>
          <w:sz w:val="28"/>
          <w:szCs w:val="28"/>
          <w:lang w:val="uk-UA" w:eastAsia="ru-RU" w:bidi="ar-SA"/>
        </w:rPr>
        <w:t xml:space="preserve"> .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Документи з резолюцією директора закладу освіти адресуються виконавцям по структурним підрозділам. Проаналізовано стан виконавської дисципліни відповідальних за своєчасну подачу документів до Департаменту науки і освіти Харківської обласної державної адміністрації, Харківської обласної ради. За вказаний період випадків порушень термінів надання інформацій про виконання документів не було.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Попереджувальні нагадування та письмові розпорядження змушують виконавців більш оперативно виконувати роботу, розпочату до встановленого терміну.</w:t>
      </w:r>
    </w:p>
    <w:p>
      <w:pPr>
        <w:pStyle w:val="ListParagraph"/>
        <w:spacing w:lineRule="auto" w:line="276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Аналіз стану роботи з контрольними документами дає можливість зробити висновок, що терміни виконання документів переважно  дотримані, контроль виконавської дисципліни здійснюється на задовільному рівні, постійно проводиться робота щодо якості оформлення контрольних документів.</w:t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1727"/>
        <w:gridCol w:w="2667"/>
      </w:tblGrid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господарської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І.ПОЧАПСЬКА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директора </w:t>
            </w:r>
            <w:r>
              <w:rPr>
                <w:sz w:val="28"/>
                <w:szCs w:val="28"/>
                <w:lang w:val="uk-UA"/>
              </w:rPr>
              <w:t>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А.КАМЛИК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АНДРІЄНКО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284" w:top="1134" w:footer="0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50360500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4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link w:val="21"/>
    <w:qFormat/>
    <w:rsid w:val="004964a8"/>
    <w:pPr>
      <w:keepNext w:val="true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546c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7">
    <w:name w:val="Heading 7"/>
    <w:basedOn w:val="Normal"/>
    <w:next w:val="Normal"/>
    <w:link w:val="71"/>
    <w:qFormat/>
    <w:rsid w:val="004964a8"/>
    <w:pPr>
      <w:keepNext w:val="true"/>
      <w:outlineLvl w:val="6"/>
    </w:pPr>
    <w:rPr>
      <w:sz w:val="3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964a8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styleId="71" w:customStyle="1">
    <w:name w:val="Заголовок 7 Знак"/>
    <w:basedOn w:val="DefaultParagraphFont"/>
    <w:qFormat/>
    <w:rsid w:val="004964a8"/>
    <w:rPr>
      <w:rFonts w:ascii="Times New Roman" w:hAnsi="Times New Roman" w:eastAsia="Times New Roman" w:cs="Times New Roman"/>
      <w:sz w:val="32"/>
      <w:szCs w:val="20"/>
      <w:lang w:val="uk-UA"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4964a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546c6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ad080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87adb"/>
    <w:rPr>
      <w:rFonts w:ascii="Segoe UI" w:hAnsi="Segoe UI" w:eastAsia="Times New Roman" w:cs="Segoe UI"/>
      <w:sz w:val="18"/>
      <w:szCs w:val="1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964a8"/>
    <w:pPr>
      <w:spacing w:before="0" w:after="0"/>
      <w:ind w:left="720" w:hanging="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val="uk-UA" w:eastAsia="uk-U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1"/>
    <w:uiPriority w:val="99"/>
    <w:unhideWhenUsed/>
    <w:rsid w:val="004964a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2"/>
    <w:uiPriority w:val="99"/>
    <w:unhideWhenUsed/>
    <w:rsid w:val="00ad080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87ad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d47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Application>LibreOffice/7.4.5.1$Windows_X86_64 LibreOffice_project/9c0871452b3918c1019dde9bfac75448afc4b57f</Application>
  <AppVersion>15.0000</AppVersion>
  <Pages>5</Pages>
  <Words>655</Words>
  <Characters>4477</Characters>
  <CharactersWithSpaces>5135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2014-12-23T10:11:00Z</dcterms:created>
  <dc:creator>Admin</dc:creator>
  <dc:description/>
  <dc:language>ru-RU</dc:language>
  <cp:lastModifiedBy/>
  <cp:lastPrinted>2025-08-12T12:41:16Z</cp:lastPrinted>
  <dcterms:modified xsi:type="dcterms:W3CDTF">2025-08-12T12:41:30Z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