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>
      <w:pPr>
        <w:pStyle w:val="Normal"/>
        <w:spacing w:lineRule="auto" w:line="27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«ХАРКІВСЬКА СПЕЦІАЛЬНА ШКОЛА № 12»</w:t>
      </w:r>
    </w:p>
    <w:p>
      <w:pPr>
        <w:pStyle w:val="Normal"/>
        <w:spacing w:lineRule="auto" w:line="27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НАКАЗ</w:t>
      </w:r>
    </w:p>
    <w:p>
      <w:pPr>
        <w:pStyle w:val="Normal"/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09.12.2024</w:t>
        <w:tab/>
        <w:tab/>
        <w:tab/>
        <w:tab/>
        <w:tab/>
        <w:t xml:space="preserve">  Харків</w:t>
        <w:tab/>
        <w:tab/>
        <w:tab/>
        <w:tab/>
        <w:tab/>
        <w:t>№ 103-о</w:t>
      </w:r>
    </w:p>
    <w:p>
      <w:pPr>
        <w:pStyle w:val="Normal"/>
        <w:spacing w:lineRule="auto" w:line="360"/>
        <w:ind w:right="538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перевірку стану освітнього процесу у 4-му класі</w:t>
      </w:r>
    </w:p>
    <w:p>
      <w:pPr>
        <w:pStyle w:val="BodyText2"/>
        <w:spacing w:lineRule="auto" w:line="276"/>
        <w:ind w:firstLine="567"/>
        <w:jc w:val="both"/>
        <w:rPr/>
      </w:pPr>
      <w:r>
        <w:rPr>
          <w:szCs w:val="28"/>
        </w:rPr>
        <w:t xml:space="preserve">На виконання плану роботи Комунального закладу «Харківська спеціальна школа № 12» Харківської обласної ради (далі – КЗ «ХСШ № 12» ХОР) на 2024/2025 </w:t>
      </w:r>
      <w:r>
        <w:rPr/>
        <w:t>навчальний рік, та з метою змістовної та організованої перевірки</w:t>
      </w:r>
    </w:p>
    <w:p>
      <w:pPr>
        <w:pStyle w:val="BodyText2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>
      <w:pPr>
        <w:pStyle w:val="Normal"/>
        <w:tabs>
          <w:tab w:val="clear" w:pos="708"/>
          <w:tab w:val="left" w:pos="4140" w:leader="none"/>
        </w:tabs>
        <w:spacing w:lineRule="auto" w:line="276"/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Створити робочу групу для здійснення досконалої перевірки стану навчально-виховної роботи у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в такому складі:</w:t>
      </w:r>
    </w:p>
    <w:p>
      <w:pPr>
        <w:pStyle w:val="BodyText2"/>
        <w:spacing w:lineRule="auto" w:line="276"/>
        <w:jc w:val="both"/>
        <w:rPr/>
      </w:pPr>
      <w:r>
        <w:rPr/>
        <w:t xml:space="preserve">– </w:t>
      </w:r>
      <w:r>
        <w:rPr/>
        <w:t xml:space="preserve">Коновалова Т.І. – заступник директора з виховної роботи </w:t>
      </w:r>
      <w:r>
        <w:rPr>
          <w:szCs w:val="28"/>
        </w:rPr>
        <w:t>КЗ «ХСШ № 12» ХОР</w:t>
      </w:r>
      <w:r>
        <w:rPr/>
        <w:t>;</w:t>
      </w:r>
    </w:p>
    <w:p>
      <w:pPr>
        <w:pStyle w:val="BodyText2"/>
        <w:spacing w:lineRule="auto" w:line="276"/>
        <w:jc w:val="both"/>
        <w:rPr>
          <w:szCs w:val="28"/>
        </w:rPr>
      </w:pPr>
      <w:r>
        <w:rPr/>
        <w:t xml:space="preserve">–  </w:t>
      </w:r>
      <w:r>
        <w:rPr/>
        <w:t xml:space="preserve">Щолокова Н.В. – корекційний педагог </w:t>
      </w:r>
      <w:r>
        <w:rPr>
          <w:szCs w:val="28"/>
        </w:rPr>
        <w:t>КЗ «ХСШ № 12» ХОР;</w:t>
      </w:r>
    </w:p>
    <w:p>
      <w:pPr>
        <w:pStyle w:val="BodyText2"/>
        <w:spacing w:lineRule="auto" w:line="276"/>
        <w:jc w:val="both"/>
        <w:rPr/>
      </w:pPr>
      <w:r>
        <w:rPr>
          <w:szCs w:val="28"/>
        </w:rPr>
        <w:t>- Гребеник Л.І. – голова методичного об</w:t>
      </w:r>
      <w:r>
        <w:rPr>
          <w:szCs w:val="28"/>
          <w:lang w:val="ru-RU"/>
        </w:rPr>
        <w:t>’</w:t>
      </w:r>
      <w:r>
        <w:rPr>
          <w:szCs w:val="28"/>
        </w:rPr>
        <w:t>єднання учителів початкової школи КЗ «ХСШ № 12» ХОР.</w:t>
      </w:r>
    </w:p>
    <w:p>
      <w:pPr>
        <w:pStyle w:val="BodyText2"/>
        <w:spacing w:lineRule="auto" w:line="276"/>
        <w:jc w:val="both"/>
        <w:rPr/>
      </w:pPr>
      <w:r>
        <w:rPr/>
        <w:t>2. Робочій групі:</w:t>
      </w:r>
    </w:p>
    <w:p>
      <w:pPr>
        <w:pStyle w:val="BodyText2"/>
        <w:spacing w:lineRule="auto" w:line="276"/>
        <w:jc w:val="both"/>
        <w:rPr/>
      </w:pPr>
      <w:r>
        <w:rPr/>
        <w:t>2.1. Здійснити проведення перевірки в термін з 09 грудня по 27 грудня 2024 року.</w:t>
      </w:r>
    </w:p>
    <w:p>
      <w:pPr>
        <w:pStyle w:val="BodyText2"/>
        <w:spacing w:lineRule="auto" w:line="276"/>
        <w:jc w:val="both"/>
        <w:rPr/>
      </w:pPr>
      <w:r>
        <w:rPr/>
        <w:t>2.2. У ході перевірки вивчити такі питання: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hanging="0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рівня  та якості проведення уроків, виховних заходів педагогів;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hanging="0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рівня сформованості компетентностей здобувачів освіти, передбачених державним стандартам  повної загальної середньої   освіти;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hanging="0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питання з профорієнтаційної роботи з випускниками;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hanging="0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рівня соціальної і громадянської компетентностей.</w:t>
      </w:r>
    </w:p>
    <w:p>
      <w:pPr>
        <w:pStyle w:val="BodyText2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/>
        <w:t>3. Звіт про результати перевірки оформити довідкою до 30 грудня 2024 року.</w:t>
      </w:r>
    </w:p>
    <w:p>
      <w:pPr>
        <w:pStyle w:val="BodyText2"/>
        <w:spacing w:lineRule="auto" w:line="276"/>
        <w:jc w:val="both"/>
        <w:rPr/>
      </w:pPr>
      <w:r>
        <w:rPr/>
        <w:t>4. Контроль за виконанням наказу залишаю за собою.</w:t>
      </w:r>
    </w:p>
    <w:p>
      <w:pPr>
        <w:pStyle w:val="BodyText2"/>
        <w:spacing w:lineRule="auto" w:line="276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директора </w:t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«ХСШ № 12» ХОР</w:t>
        <w:tab/>
        <w:tab/>
        <w:tab/>
        <w:tab/>
        <w:t xml:space="preserve">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Наталія ДЕРЕГЛАЗОВА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  <w:gridCol w:w="1983"/>
        <w:gridCol w:w="2411"/>
      </w:tblGrid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3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Т.Коновалова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>
          <w:trHeight w:val="96" w:hRule="atLeast"/>
        </w:trPr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3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Ю.Андрієнко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669" w:hRule="atLeast"/>
        </w:trPr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наказом ознайомлені: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Щолокова Н.В.     __________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Гребеник Л.І.         __________</w:t>
            </w:r>
          </w:p>
        </w:tc>
        <w:tc>
          <w:tcPr>
            <w:tcW w:w="1983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А.Камлик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ind w:left="-76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sectPr>
      <w:headerReference w:type="default" r:id="rId2"/>
      <w:type w:val="nextPage"/>
      <w:pgSz w:w="11906" w:h="16838"/>
      <w:pgMar w:left="1701" w:right="566" w:gutter="0" w:header="708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36945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6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b160bf"/>
    <w:pPr>
      <w:keepNext w:val="true"/>
      <w:jc w:val="center"/>
      <w:outlineLvl w:val="0"/>
    </w:pPr>
    <w:rPr>
      <w:sz w:val="28"/>
      <w:szCs w:val="20"/>
      <w:lang w:val="uk-UA"/>
    </w:rPr>
  </w:style>
  <w:style w:type="paragraph" w:styleId="Heading2">
    <w:name w:val="Heading 2"/>
    <w:basedOn w:val="Normal"/>
    <w:next w:val="Normal"/>
    <w:link w:val="2"/>
    <w:qFormat/>
    <w:rsid w:val="00b160b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160bf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2" w:customStyle="1">
    <w:name w:val="Заголовок 2 Знак"/>
    <w:basedOn w:val="DefaultParagraphFont"/>
    <w:qFormat/>
    <w:rsid w:val="00b160bf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21" w:customStyle="1">
    <w:name w:val="Основной текст 2 Знак"/>
    <w:basedOn w:val="DefaultParagraphFont"/>
    <w:link w:val="BodyText2"/>
    <w:qFormat/>
    <w:rsid w:val="00b160bf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Style12" w:customStyle="1">
    <w:name w:val="Основной текст Знак"/>
    <w:basedOn w:val="DefaultParagraphFont"/>
    <w:qFormat/>
    <w:rsid w:val="00b160b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6118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61184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2"/>
    <w:rsid w:val="00b160bf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1"/>
    <w:qFormat/>
    <w:rsid w:val="00b160bf"/>
    <w:pPr/>
    <w:rPr>
      <w:sz w:val="28"/>
      <w:szCs w:val="20"/>
      <w:lang w:val="uk-U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61184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semiHidden/>
    <w:unhideWhenUsed/>
    <w:rsid w:val="0061184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10fd8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LibreOffice/7.6.4.1$Windows_X86_64 LibreOffice_project/e19e193f88cd6c0525a17fb7a176ed8e6a3e2aa1</Application>
  <AppVersion>15.0000</AppVersion>
  <Pages>2</Pages>
  <Words>267</Words>
  <Characters>1622</Characters>
  <CharactersWithSpaces>1902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2023-12-28T11:43:00Z</dcterms:created>
  <dc:creator>Admin</dc:creator>
  <dc:description/>
  <dc:language>ru-RU</dc:language>
  <cp:lastModifiedBy/>
  <cp:lastPrinted>2024-12-23T12:14:00Z</cp:lastPrinted>
  <dcterms:modified xsi:type="dcterms:W3CDTF">2025-01-13T17:18:18Z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