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before="0" w:after="0"/>
        <w:ind w:hanging="0" w:left="0"/>
        <w:jc w:val="center"/>
        <w:outlineLvl w:val="1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 w:eastAsia="ru-RU"/>
        </w:rPr>
        <w:t>КОМУНАЛЬНИЙ ЗАКЛАД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hanging="0" w:left="0"/>
        <w:jc w:val="center"/>
        <w:outlineLvl w:val="1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 w:eastAsia="ru-RU"/>
        </w:rPr>
        <w:t>«ХАРКІВСЬКА СПЕЦІАЛЬНА ШКОЛА № 12»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hanging="0" w:left="0"/>
        <w:jc w:val="center"/>
        <w:outlineLvl w:val="1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 w:eastAsia="ru-RU"/>
        </w:rPr>
        <w:t>ХАРКІВСЬКОЇ ОБЛАСНОЇ РАДИ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НАКАЗ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20.09.2024</w:t>
        <w:tab/>
        <w:tab/>
        <w:tab/>
        <w:tab/>
        <w:tab/>
        <w:t xml:space="preserve">Харків </w:t>
        <w:tab/>
        <w:tab/>
        <w:tab/>
        <w:tab/>
        <w:t xml:space="preserve">   № 92 - 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tabs>
          <w:tab w:val="clear" w:pos="708"/>
          <w:tab w:val="left" w:pos="-2127" w:leader="none"/>
        </w:tabs>
        <w:spacing w:lineRule="auto" w:line="360" w:before="0" w:after="0"/>
        <w:ind w:left="74" w:right="552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Про проведення комплексного самооцінювання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На виконання  наказу Міністерства освіти і науки від 09.01.2019 № 17 «Про затвердження Порядку інституційного аудиту закладів загальної середньої освіти», відповідно до Положення про внутрішню систему забезпечення якості і освіти у Комунальному закладі «Харківська спеціальна школа № 12» Харківської обласної ради (далі КЗ «ХСШ № 12» ХОР), затвердженого наказом по школі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30.08.2021 № 372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метою аналізу стану сформованості та функціонування внутрішньої системи у закладі, для вивчення та оцінювання ефективності функціонування внутрішньої системи, з метою вдосконалення  освітніх і управлінських процесів,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Н А К А З У Ю: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 Організувати комплексне самооцінювання освітніх і управлінських процесів  КЗ «ХСШ № 12» ХОР та внутрішньої системи якості освіти у період з 01 жовтня 2024 року  по 20 червня 2025 року.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 Здійснюючи самооцінювання, використовувати чотири рівні оцінювання: перший (високий), другий (достатній), третій (середній), четвертий (низький).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ризначити відповідальною особою за провед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ння самооцінювання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Семененко О.В.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 Створити експертну групу для проведення самооцінювання (додається).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 Відповідальній особі за проведення самооцінювання: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5.1. Розмістити на офіційному веб-сайті інформацію (з урахуванням вимог Закону України «Про захист персональних даних»).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5.2. Результати самооцінювання освітніх і управлінських процесів (у вигляді аналітичної  довідки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)  розглянути на засіданні педагогічної ради , обговорити з представниками учнів і батьків.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 Для забезпечення прозорості та інформаційної відкритості оприлюднити інформацію про проведення комплексного самооцінювання у звіті директора за рік.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 Контроль за виконанням наказу залишаю за собою.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В.о. директора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КЗ «ХСШ 3 12» ХОР </w:t>
        <w:tab/>
        <w:tab/>
        <w:tab/>
        <w:tab/>
        <w:tab/>
        <w:t xml:space="preserve">Наталія </w:t>
        <w:tab/>
        <w:t>ДЕРЕГЛАЗОВА</w:t>
      </w:r>
    </w:p>
    <w:p>
      <w:pPr>
        <w:pStyle w:val="Normal"/>
        <w:spacing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40" w:before="0" w:after="0"/>
        <w:ind w:left="648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648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648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Додаток  </w:t>
      </w:r>
    </w:p>
    <w:p>
      <w:pPr>
        <w:pStyle w:val="Normal"/>
        <w:widowControl w:val="false"/>
        <w:spacing w:lineRule="auto" w:line="240" w:before="0" w:after="0"/>
        <w:ind w:left="648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 наказу КЗ «ХСШ №12» ХОР від 20.09.2024 № 92-о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Склад експертної групи з підготовки та 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узагальнення матеріалів самооцінювання освітніх і управлінських процесів в Комунальному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закладі «Харківська спеціальна школа № 12» Харківської обласної ради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0"/>
        <w:gridCol w:w="7228"/>
      </w:tblGrid>
      <w:tr>
        <w:trPr/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uk-UA" w:eastAsia="zh-CN"/>
              </w:rPr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uk-UA" w:eastAsia="zh-CN"/>
              </w:rPr>
            </w:r>
          </w:p>
        </w:tc>
      </w:tr>
      <w:tr>
        <w:trPr/>
        <w:tc>
          <w:tcPr>
            <w:tcW w:w="98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 w:eastAsia="zh-CN"/>
              </w:rPr>
            </w:r>
          </w:p>
        </w:tc>
      </w:tr>
      <w:tr>
        <w:trPr/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Семененко О.В.</w:t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Вчитель біології</w:t>
            </w:r>
          </w:p>
        </w:tc>
      </w:tr>
      <w:tr>
        <w:trPr/>
        <w:tc>
          <w:tcPr>
            <w:tcW w:w="98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 w:eastAsia="zh-CN"/>
              </w:rPr>
            </w:r>
          </w:p>
        </w:tc>
      </w:tr>
      <w:tr>
        <w:trPr>
          <w:trHeight w:val="511" w:hRule="atLeast"/>
        </w:trPr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Щолокова Н.В.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Волошан В.Г.</w:t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вчитель початкових класів;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вчитель математики;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uk-UA" w:eastAsia="zh-CN"/>
              </w:rPr>
            </w:r>
          </w:p>
        </w:tc>
      </w:tr>
      <w:tr>
        <w:trPr/>
        <w:tc>
          <w:tcPr>
            <w:tcW w:w="98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 w:eastAsia="zh-CN"/>
              </w:rPr>
            </w:r>
          </w:p>
        </w:tc>
      </w:tr>
      <w:tr>
        <w:trPr/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Коновалова Т.І.</w:t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заступник директора з виховної роботи;</w:t>
            </w:r>
          </w:p>
        </w:tc>
      </w:tr>
      <w:tr>
        <w:trPr/>
        <w:tc>
          <w:tcPr>
            <w:tcW w:w="98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 w:eastAsia="zh-CN"/>
              </w:rPr>
            </w:r>
          </w:p>
        </w:tc>
      </w:tr>
      <w:tr>
        <w:trPr>
          <w:trHeight w:val="204" w:hRule="atLeast"/>
        </w:trPr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Гребеник Л.І.</w:t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голова методичного об’єднання вчителів початкових класів;</w:t>
            </w:r>
          </w:p>
        </w:tc>
      </w:tr>
      <w:tr>
        <w:trPr>
          <w:trHeight w:val="204" w:hRule="atLeast"/>
        </w:trPr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Лещенко В.В.</w:t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голова методичного об’єднання вихователів та керівників                     гуртків</w:t>
            </w:r>
          </w:p>
        </w:tc>
      </w:tr>
      <w:tr>
        <w:trPr/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/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98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 w:eastAsia="zh-CN"/>
              </w:rPr>
            </w:r>
          </w:p>
        </w:tc>
      </w:tr>
      <w:tr>
        <w:trPr/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Бобрусь І.В.</w:t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голова</w:t>
            </w: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методичного об’єднання вчителів суспільно-гуманітарного напрямку;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uk-UA" w:eastAsia="zh-CN"/>
              </w:rPr>
            </w:r>
          </w:p>
        </w:tc>
      </w:tr>
      <w:tr>
        <w:trPr/>
        <w:tc>
          <w:tcPr>
            <w:tcW w:w="98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6"/>
                <w:szCs w:val="16"/>
                <w:lang w:val="uk-UA" w:eastAsia="zh-CN"/>
              </w:rPr>
            </w:r>
          </w:p>
        </w:tc>
      </w:tr>
      <w:tr>
        <w:trPr/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Андрієвська О.В.</w:t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голова методичного обєднання вчителів математично-природничого напрямку;</w:t>
            </w:r>
          </w:p>
        </w:tc>
      </w:tr>
      <w:tr>
        <w:trPr/>
        <w:tc>
          <w:tcPr>
            <w:tcW w:w="98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 w:eastAsia="zh-CN"/>
              </w:rPr>
            </w:r>
          </w:p>
        </w:tc>
      </w:tr>
      <w:tr>
        <w:trPr/>
        <w:tc>
          <w:tcPr>
            <w:tcW w:w="26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Федосова В.Б.</w:t>
            </w:r>
          </w:p>
        </w:tc>
        <w:tc>
          <w:tcPr>
            <w:tcW w:w="72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голова методичного об’єднання вчителів  естетично-технічного напрямку;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</w:tc>
      </w:tr>
    </w:tbl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before="0" w:after="200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e29da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LibreOffice/7.6.4.1$Windows_X86_64 LibreOffice_project/e19e193f88cd6c0525a17fb7a176ed8e6a3e2aa1</Application>
  <AppVersion>15.0000</AppVersion>
  <Pages>3</Pages>
  <Words>346</Words>
  <Characters>2361</Characters>
  <CharactersWithSpaces>2717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2023-10-24T18:17:00Z</dcterms:created>
  <dc:creator>Admin</dc:creator>
  <dc:description/>
  <dc:language>ru-RU</dc:language>
  <cp:lastModifiedBy/>
  <dcterms:modified xsi:type="dcterms:W3CDTF">2024-11-19T20:57:30Z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