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B" w:rsidRDefault="0061174B">
      <w:pPr>
        <w:rPr>
          <w:lang w:val="uk-UA"/>
        </w:rPr>
      </w:pPr>
    </w:p>
    <w:p w:rsidR="0061174B" w:rsidRDefault="00881A60" w:rsidP="00377282">
      <w:pPr>
        <w:ind w:left="6379"/>
        <w:jc w:val="right"/>
        <w:rPr>
          <w:lang w:val="uk-UA"/>
        </w:rPr>
      </w:pPr>
      <w:r>
        <w:rPr>
          <w:lang w:val="uk-UA"/>
        </w:rPr>
        <w:t xml:space="preserve">Додаток 1 </w:t>
      </w:r>
    </w:p>
    <w:p w:rsidR="0061174B" w:rsidRDefault="0061174B">
      <w:pPr>
        <w:ind w:left="6379"/>
        <w:rPr>
          <w:lang w:val="uk-UA"/>
        </w:rPr>
      </w:pPr>
    </w:p>
    <w:p w:rsidR="0061174B" w:rsidRDefault="00881A60">
      <w:pPr>
        <w:widowControl w:val="0"/>
        <w:ind w:left="3766" w:right="-20"/>
      </w:pPr>
      <w:proofErr w:type="spellStart"/>
      <w:r>
        <w:rPr>
          <w:rFonts w:eastAsia="UXERR+TimesNewRomanPSMT" w:cs="UXERR+TimesNewRomanPSMT"/>
          <w:b/>
          <w:bCs/>
          <w:color w:val="000000"/>
        </w:rPr>
        <w:t>Резуль</w:t>
      </w:r>
      <w:r>
        <w:rPr>
          <w:rFonts w:eastAsia="UXERR+TimesNewRomanPSMT" w:cs="UXERR+TimesNewRomanPSMT"/>
          <w:b/>
          <w:bCs/>
          <w:color w:val="000000"/>
          <w:spacing w:val="1"/>
          <w:w w:val="99"/>
        </w:rPr>
        <w:t>т</w:t>
      </w:r>
      <w:r>
        <w:rPr>
          <w:rFonts w:eastAsia="UXERR+TimesNewRomanPSMT" w:cs="UXERR+TimesNewRomanPSMT"/>
          <w:b/>
          <w:bCs/>
          <w:color w:val="000000"/>
        </w:rPr>
        <w:t>а</w:t>
      </w:r>
      <w:r>
        <w:rPr>
          <w:rFonts w:eastAsia="UXERR+TimesNewRomanPSMT" w:cs="UXERR+TimesNewRomanPSMT"/>
          <w:b/>
          <w:bCs/>
          <w:color w:val="000000"/>
          <w:w w:val="99"/>
        </w:rPr>
        <w:t>ти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  <w:proofErr w:type="spellStart"/>
      <w:r>
        <w:rPr>
          <w:rFonts w:eastAsia="UXERR+TimesNewRomanPSMT" w:cs="UXERR+TimesNewRomanPSMT"/>
          <w:b/>
          <w:bCs/>
          <w:color w:val="000000"/>
          <w:w w:val="99"/>
        </w:rPr>
        <w:t>ви</w:t>
      </w:r>
      <w:r>
        <w:rPr>
          <w:rFonts w:eastAsia="UXERR+TimesNewRomanPSMT" w:cs="UXERR+TimesNewRomanPSMT"/>
          <w:b/>
          <w:bCs/>
          <w:color w:val="000000"/>
        </w:rPr>
        <w:t>бо</w:t>
      </w:r>
      <w:r>
        <w:rPr>
          <w:rFonts w:eastAsia="UXERR+TimesNewRomanPSMT" w:cs="UXERR+TimesNewRomanPSMT"/>
          <w:b/>
          <w:bCs/>
          <w:color w:val="000000"/>
          <w:w w:val="99"/>
        </w:rPr>
        <w:t>р</w:t>
      </w:r>
      <w:r>
        <w:rPr>
          <w:rFonts w:eastAsia="UXERR+TimesNewRomanPSMT" w:cs="UXERR+TimesNewRomanPSMT"/>
          <w:b/>
          <w:bCs/>
          <w:color w:val="000000"/>
        </w:rPr>
        <w:t>у</w:t>
      </w:r>
      <w:proofErr w:type="spellEnd"/>
    </w:p>
    <w:p w:rsidR="0061174B" w:rsidRDefault="00881A60">
      <w:pPr>
        <w:ind w:right="-86"/>
        <w:jc w:val="center"/>
      </w:pPr>
      <w:proofErr w:type="spellStart"/>
      <w:r>
        <w:rPr>
          <w:rFonts w:eastAsia="UXERR+TimesNewRomanPSMT" w:cs="UXERR+TimesNewRomanPSMT"/>
          <w:b/>
          <w:bCs/>
          <w:color w:val="000000"/>
        </w:rPr>
        <w:t>е</w:t>
      </w:r>
      <w:r>
        <w:rPr>
          <w:rFonts w:eastAsia="UXERR+TimesNewRomanPSMT" w:cs="UXERR+TimesNewRomanPSMT"/>
          <w:b/>
          <w:bCs/>
          <w:color w:val="000000"/>
          <w:w w:val="99"/>
        </w:rPr>
        <w:t>л</w:t>
      </w:r>
      <w:r>
        <w:rPr>
          <w:rFonts w:eastAsia="UXERR+TimesNewRomanPSMT" w:cs="UXERR+TimesNewRomanPSMT"/>
          <w:b/>
          <w:bCs/>
          <w:color w:val="000000"/>
        </w:rPr>
        <w:t>е</w:t>
      </w:r>
      <w:r>
        <w:rPr>
          <w:rFonts w:eastAsia="UXERR+TimesNewRomanPSMT" w:cs="UXERR+TimesNewRomanPSMT"/>
          <w:b/>
          <w:bCs/>
          <w:color w:val="000000"/>
          <w:w w:val="99"/>
        </w:rPr>
        <w:t>к</w:t>
      </w:r>
      <w:r>
        <w:rPr>
          <w:rFonts w:eastAsia="UXERR+TimesNewRomanPSMT" w:cs="UXERR+TimesNewRomanPSMT"/>
          <w:b/>
          <w:bCs/>
          <w:color w:val="000000"/>
        </w:rPr>
        <w:t>т</w:t>
      </w:r>
      <w:r>
        <w:rPr>
          <w:rFonts w:eastAsia="UXERR+TimesNewRomanPSMT" w:cs="UXERR+TimesNewRomanPSMT"/>
          <w:b/>
          <w:bCs/>
          <w:color w:val="000000"/>
          <w:w w:val="99"/>
        </w:rPr>
        <w:t>р</w:t>
      </w:r>
      <w:r>
        <w:rPr>
          <w:rFonts w:eastAsia="UXERR+TimesNewRomanPSMT" w:cs="UXERR+TimesNewRomanPSMT"/>
          <w:b/>
          <w:bCs/>
          <w:color w:val="000000"/>
        </w:rPr>
        <w:t>о</w:t>
      </w:r>
      <w:r>
        <w:rPr>
          <w:rFonts w:eastAsia="UXERR+TimesNewRomanPSMT" w:cs="UXERR+TimesNewRomanPSMT"/>
          <w:b/>
          <w:bCs/>
          <w:color w:val="000000"/>
          <w:w w:val="99"/>
        </w:rPr>
        <w:t>нни</w:t>
      </w:r>
      <w:r>
        <w:rPr>
          <w:rFonts w:eastAsia="UXERR+TimesNewRomanPSMT" w:cs="UXERR+TimesNewRomanPSMT"/>
          <w:b/>
          <w:bCs/>
          <w:color w:val="000000"/>
        </w:rPr>
        <w:t>х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  <w:proofErr w:type="spellStart"/>
      <w:r>
        <w:rPr>
          <w:rFonts w:eastAsia="UXERR+TimesNewRomanPSMT" w:cs="UXERR+TimesNewRomanPSMT"/>
          <w:b/>
          <w:bCs/>
          <w:color w:val="000000"/>
          <w:w w:val="99"/>
        </w:rPr>
        <w:t>в</w:t>
      </w:r>
      <w:r>
        <w:rPr>
          <w:rFonts w:eastAsia="UXERR+TimesNewRomanPSMT" w:cs="UXERR+TimesNewRomanPSMT"/>
          <w:b/>
          <w:bCs/>
          <w:color w:val="000000"/>
        </w:rPr>
        <w:t>е</w:t>
      </w:r>
      <w:r>
        <w:rPr>
          <w:rFonts w:eastAsia="UXERR+TimesNewRomanPSMT" w:cs="UXERR+TimesNewRomanPSMT"/>
          <w:b/>
          <w:bCs/>
          <w:color w:val="000000"/>
          <w:w w:val="99"/>
        </w:rPr>
        <w:t>р</w:t>
      </w:r>
      <w:r>
        <w:rPr>
          <w:rFonts w:eastAsia="UXERR+TimesNewRomanPSMT" w:cs="UXERR+TimesNewRomanPSMT"/>
          <w:b/>
          <w:bCs/>
          <w:color w:val="000000"/>
        </w:rPr>
        <w:t>сі</w:t>
      </w:r>
      <w:r>
        <w:rPr>
          <w:rFonts w:eastAsia="UXERR+TimesNewRomanPSMT" w:cs="UXERR+TimesNewRomanPSMT"/>
          <w:b/>
          <w:bCs/>
          <w:color w:val="000000"/>
          <w:w w:val="99"/>
        </w:rPr>
        <w:t>й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  <w:proofErr w:type="spellStart"/>
      <w:r>
        <w:rPr>
          <w:rFonts w:eastAsia="UXERR+TimesNewRomanPSMT" w:cs="UXERR+TimesNewRomanPSMT"/>
          <w:b/>
          <w:bCs/>
          <w:color w:val="000000"/>
        </w:rPr>
        <w:t>о</w:t>
      </w:r>
      <w:r>
        <w:rPr>
          <w:rFonts w:eastAsia="UXERR+TimesNewRomanPSMT" w:cs="UXERR+TimesNewRomanPSMT"/>
          <w:b/>
          <w:bCs/>
          <w:color w:val="000000"/>
          <w:w w:val="99"/>
        </w:rPr>
        <w:t>ри</w:t>
      </w:r>
      <w:r>
        <w:rPr>
          <w:rFonts w:eastAsia="UXERR+TimesNewRomanPSMT" w:cs="UXERR+TimesNewRomanPSMT"/>
          <w:b/>
          <w:bCs/>
          <w:color w:val="000000"/>
        </w:rPr>
        <w:t>гі</w:t>
      </w:r>
      <w:r>
        <w:rPr>
          <w:rFonts w:eastAsia="UXERR+TimesNewRomanPSMT" w:cs="UXERR+TimesNewRomanPSMT"/>
          <w:b/>
          <w:bCs/>
          <w:color w:val="000000"/>
          <w:w w:val="99"/>
        </w:rPr>
        <w:t>н</w:t>
      </w:r>
      <w:r>
        <w:rPr>
          <w:rFonts w:eastAsia="UXERR+TimesNewRomanPSMT" w:cs="UXERR+TimesNewRomanPSMT"/>
          <w:b/>
          <w:bCs/>
          <w:color w:val="000000"/>
        </w:rPr>
        <w:t>а</w:t>
      </w:r>
      <w:r>
        <w:rPr>
          <w:rFonts w:eastAsia="UXERR+TimesNewRomanPSMT" w:cs="UXERR+TimesNewRomanPSMT"/>
          <w:b/>
          <w:bCs/>
          <w:color w:val="000000"/>
          <w:w w:val="99"/>
        </w:rPr>
        <w:t>л-м</w:t>
      </w:r>
      <w:r>
        <w:rPr>
          <w:rFonts w:eastAsia="UXERR+TimesNewRomanPSMT" w:cs="UXERR+TimesNewRomanPSMT"/>
          <w:b/>
          <w:bCs/>
          <w:color w:val="000000"/>
        </w:rPr>
        <w:t>а</w:t>
      </w:r>
      <w:r>
        <w:rPr>
          <w:rFonts w:eastAsia="UXERR+TimesNewRomanPSMT" w:cs="UXERR+TimesNewRomanPSMT"/>
          <w:b/>
          <w:bCs/>
          <w:color w:val="000000"/>
          <w:w w:val="99"/>
        </w:rPr>
        <w:t>к</w:t>
      </w:r>
      <w:r>
        <w:rPr>
          <w:rFonts w:eastAsia="UXERR+TimesNewRomanPSMT" w:cs="UXERR+TimesNewRomanPSMT"/>
          <w:b/>
          <w:bCs/>
          <w:color w:val="000000"/>
        </w:rPr>
        <w:t>е</w:t>
      </w:r>
      <w:r>
        <w:rPr>
          <w:rFonts w:eastAsia="UXERR+TimesNewRomanPSMT" w:cs="UXERR+TimesNewRomanPSMT"/>
          <w:b/>
          <w:bCs/>
          <w:color w:val="000000"/>
          <w:w w:val="99"/>
        </w:rPr>
        <w:t>т</w:t>
      </w:r>
      <w:r>
        <w:rPr>
          <w:rFonts w:eastAsia="UXERR+TimesNewRomanPSMT" w:cs="UXERR+TimesNewRomanPSMT"/>
          <w:b/>
          <w:bCs/>
          <w:color w:val="000000"/>
        </w:rPr>
        <w:t>і</w:t>
      </w:r>
      <w:r>
        <w:rPr>
          <w:rFonts w:eastAsia="UXERR+TimesNewRomanPSMT" w:cs="UXERR+TimesNewRomanPSMT"/>
          <w:b/>
          <w:bCs/>
          <w:color w:val="000000"/>
          <w:w w:val="99"/>
        </w:rPr>
        <w:t>в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  <w:proofErr w:type="spellStart"/>
      <w:proofErr w:type="gramStart"/>
      <w:r>
        <w:rPr>
          <w:rFonts w:eastAsia="UXERR+TimesNewRomanPSMT" w:cs="UXERR+TimesNewRomanPSMT"/>
          <w:b/>
          <w:bCs/>
          <w:color w:val="000000"/>
          <w:w w:val="99"/>
        </w:rPr>
        <w:t>п</w:t>
      </w:r>
      <w:proofErr w:type="gramEnd"/>
      <w:r>
        <w:rPr>
          <w:rFonts w:eastAsia="UXERR+TimesNewRomanPSMT" w:cs="UXERR+TimesNewRomanPSMT"/>
          <w:b/>
          <w:bCs/>
          <w:color w:val="000000"/>
        </w:rPr>
        <w:t>ід</w:t>
      </w:r>
      <w:r>
        <w:rPr>
          <w:rFonts w:eastAsia="UXERR+TimesNewRomanPSMT" w:cs="UXERR+TimesNewRomanPSMT"/>
          <w:b/>
          <w:bCs/>
          <w:color w:val="000000"/>
          <w:w w:val="99"/>
        </w:rPr>
        <w:t>р</w:t>
      </w:r>
      <w:r>
        <w:rPr>
          <w:rFonts w:eastAsia="UXERR+TimesNewRomanPSMT" w:cs="UXERR+TimesNewRomanPSMT"/>
          <w:b/>
          <w:bCs/>
          <w:color w:val="000000"/>
        </w:rPr>
        <w:t>уч</w:t>
      </w:r>
      <w:r>
        <w:rPr>
          <w:rFonts w:eastAsia="UXERR+TimesNewRomanPSMT" w:cs="UXERR+TimesNewRomanPSMT"/>
          <w:b/>
          <w:bCs/>
          <w:color w:val="000000"/>
          <w:w w:val="99"/>
        </w:rPr>
        <w:t>ник</w:t>
      </w:r>
      <w:r>
        <w:rPr>
          <w:rFonts w:eastAsia="UXERR+TimesNewRomanPSMT" w:cs="UXERR+TimesNewRomanPSMT"/>
          <w:b/>
          <w:bCs/>
          <w:color w:val="000000"/>
        </w:rPr>
        <w:t>і</w:t>
      </w:r>
      <w:r>
        <w:rPr>
          <w:rFonts w:eastAsia="UXERR+TimesNewRomanPSMT" w:cs="UXERR+TimesNewRomanPSMT"/>
          <w:b/>
          <w:bCs/>
          <w:color w:val="000000"/>
          <w:w w:val="99"/>
        </w:rPr>
        <w:t>в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для </w:t>
      </w:r>
      <w:r>
        <w:rPr>
          <w:rFonts w:eastAsia="QEXSV+TimesNewRomanPSMT" w:cs="QEXSV+TimesNewRomanPSMT"/>
          <w:b/>
          <w:bCs/>
          <w:color w:val="000000"/>
        </w:rPr>
        <w:t xml:space="preserve">10 </w:t>
      </w:r>
      <w:proofErr w:type="spellStart"/>
      <w:r>
        <w:rPr>
          <w:rFonts w:eastAsia="UXERR+TimesNewRomanPSMT" w:cs="UXERR+TimesNewRomanPSMT"/>
          <w:b/>
          <w:bCs/>
          <w:color w:val="000000"/>
          <w:w w:val="99"/>
        </w:rPr>
        <w:t>к</w:t>
      </w:r>
      <w:r>
        <w:rPr>
          <w:rFonts w:eastAsia="UXERR+TimesNewRomanPSMT" w:cs="UXERR+TimesNewRomanPSMT"/>
          <w:b/>
          <w:bCs/>
          <w:color w:val="000000"/>
        </w:rPr>
        <w:t>ласу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</w:p>
    <w:p w:rsidR="0061174B" w:rsidRDefault="00881A60">
      <w:pPr>
        <w:ind w:right="-86"/>
        <w:jc w:val="center"/>
      </w:pPr>
      <w:proofErr w:type="spellStart"/>
      <w:r>
        <w:rPr>
          <w:rFonts w:eastAsia="UXERR+TimesNewRomanPSMT" w:cs="UXERR+TimesNewRomanPSMT"/>
          <w:b/>
          <w:bCs/>
          <w:color w:val="000000"/>
        </w:rPr>
        <w:t>за</w:t>
      </w:r>
      <w:r>
        <w:rPr>
          <w:rFonts w:eastAsia="UXERR+TimesNewRomanPSMT" w:cs="UXERR+TimesNewRomanPSMT"/>
          <w:b/>
          <w:bCs/>
          <w:color w:val="000000"/>
          <w:w w:val="99"/>
        </w:rPr>
        <w:t>к</w:t>
      </w:r>
      <w:r>
        <w:rPr>
          <w:rFonts w:eastAsia="UXERR+TimesNewRomanPSMT" w:cs="UXERR+TimesNewRomanPSMT"/>
          <w:b/>
          <w:bCs/>
          <w:color w:val="000000"/>
        </w:rPr>
        <w:t>л</w:t>
      </w:r>
      <w:r>
        <w:rPr>
          <w:rFonts w:eastAsia="UXERR+TimesNewRomanPSMT" w:cs="UXERR+TimesNewRomanPSMT"/>
          <w:b/>
          <w:bCs/>
          <w:color w:val="000000"/>
          <w:w w:val="99"/>
        </w:rPr>
        <w:t>а</w:t>
      </w:r>
      <w:r>
        <w:rPr>
          <w:rFonts w:eastAsia="UXERR+TimesNewRomanPSMT" w:cs="UXERR+TimesNewRomanPSMT"/>
          <w:b/>
          <w:bCs/>
          <w:color w:val="000000"/>
        </w:rPr>
        <w:t>ді</w:t>
      </w:r>
      <w:r>
        <w:rPr>
          <w:rFonts w:eastAsia="UXERR+TimesNewRomanPSMT" w:cs="UXERR+TimesNewRomanPSMT"/>
          <w:b/>
          <w:bCs/>
          <w:color w:val="000000"/>
          <w:w w:val="99"/>
        </w:rPr>
        <w:t>в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  <w:proofErr w:type="spellStart"/>
      <w:r>
        <w:rPr>
          <w:rFonts w:eastAsia="UXERR+TimesNewRomanPSMT" w:cs="UXERR+TimesNewRomanPSMT"/>
          <w:b/>
          <w:bCs/>
          <w:color w:val="000000"/>
        </w:rPr>
        <w:t>загаль</w:t>
      </w:r>
      <w:r>
        <w:rPr>
          <w:rFonts w:eastAsia="UXERR+TimesNewRomanPSMT" w:cs="UXERR+TimesNewRomanPSMT"/>
          <w:b/>
          <w:bCs/>
          <w:color w:val="000000"/>
          <w:w w:val="99"/>
        </w:rPr>
        <w:t>н</w:t>
      </w:r>
      <w:r>
        <w:rPr>
          <w:rFonts w:eastAsia="UXERR+TimesNewRomanPSMT" w:cs="UXERR+TimesNewRomanPSMT"/>
          <w:b/>
          <w:bCs/>
          <w:color w:val="000000"/>
        </w:rPr>
        <w:t>ої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  <w:proofErr w:type="spellStart"/>
      <w:r>
        <w:rPr>
          <w:rFonts w:eastAsia="UXERR+TimesNewRomanPSMT" w:cs="UXERR+TimesNewRomanPSMT"/>
          <w:b/>
          <w:bCs/>
          <w:color w:val="000000"/>
        </w:rPr>
        <w:t>се</w:t>
      </w:r>
      <w:r>
        <w:rPr>
          <w:rFonts w:eastAsia="UXERR+TimesNewRomanPSMT" w:cs="UXERR+TimesNewRomanPSMT"/>
          <w:b/>
          <w:bCs/>
          <w:color w:val="000000"/>
          <w:w w:val="99"/>
        </w:rPr>
        <w:t>р</w:t>
      </w:r>
      <w:r>
        <w:rPr>
          <w:rFonts w:eastAsia="UXERR+TimesNewRomanPSMT" w:cs="UXERR+TimesNewRomanPSMT"/>
          <w:b/>
          <w:bCs/>
          <w:color w:val="000000"/>
        </w:rPr>
        <w:t>ед</w:t>
      </w:r>
      <w:r>
        <w:rPr>
          <w:rFonts w:eastAsia="UXERR+TimesNewRomanPSMT" w:cs="UXERR+TimesNewRomanPSMT"/>
          <w:b/>
          <w:bCs/>
          <w:color w:val="000000"/>
          <w:w w:val="99"/>
        </w:rPr>
        <w:t>н</w:t>
      </w:r>
      <w:r>
        <w:rPr>
          <w:rFonts w:eastAsia="UXERR+TimesNewRomanPSMT" w:cs="UXERR+TimesNewRomanPSMT"/>
          <w:b/>
          <w:bCs/>
          <w:color w:val="000000"/>
          <w:spacing w:val="1"/>
        </w:rPr>
        <w:t>ьої</w:t>
      </w:r>
      <w:proofErr w:type="spellEnd"/>
      <w:r>
        <w:rPr>
          <w:rFonts w:eastAsia="UXERR+TimesNewRomanPSMT" w:cs="UXERR+TimesNewRomanPSMT"/>
          <w:b/>
          <w:bCs/>
          <w:color w:val="000000"/>
        </w:rPr>
        <w:t xml:space="preserve"> </w:t>
      </w:r>
      <w:proofErr w:type="spellStart"/>
      <w:r>
        <w:rPr>
          <w:rFonts w:eastAsia="UXERR+TimesNewRomanPSMT" w:cs="UXERR+TimesNewRomanPSMT"/>
          <w:b/>
          <w:bCs/>
          <w:color w:val="000000"/>
        </w:rPr>
        <w:t>ос</w:t>
      </w:r>
      <w:r>
        <w:rPr>
          <w:rFonts w:eastAsia="UXERR+TimesNewRomanPSMT" w:cs="UXERR+TimesNewRomanPSMT"/>
          <w:b/>
          <w:bCs/>
          <w:color w:val="000000"/>
          <w:w w:val="99"/>
        </w:rPr>
        <w:t>в</w:t>
      </w:r>
      <w:r>
        <w:rPr>
          <w:rFonts w:eastAsia="UXERR+TimesNewRomanPSMT" w:cs="UXERR+TimesNewRomanPSMT"/>
          <w:b/>
          <w:bCs/>
          <w:color w:val="000000"/>
        </w:rPr>
        <w:t>і</w:t>
      </w:r>
      <w:r>
        <w:rPr>
          <w:rFonts w:eastAsia="UXERR+TimesNewRomanPSMT" w:cs="UXERR+TimesNewRomanPSMT"/>
          <w:b/>
          <w:bCs/>
          <w:color w:val="000000"/>
          <w:w w:val="99"/>
        </w:rPr>
        <w:t>ти</w:t>
      </w:r>
      <w:proofErr w:type="spellEnd"/>
    </w:p>
    <w:p w:rsidR="0061174B" w:rsidRDefault="0061174B">
      <w:pPr>
        <w:ind w:left="153" w:right="807"/>
        <w:jc w:val="center"/>
        <w:rPr>
          <w:b/>
          <w:lang w:val="uk-UA"/>
        </w:rPr>
      </w:pPr>
    </w:p>
    <w:p w:rsidR="0061174B" w:rsidRDefault="00881A60">
      <w:pPr>
        <w:pStyle w:val="a4"/>
        <w:spacing w:before="3" w:after="0"/>
        <w:rPr>
          <w:spacing w:val="-2"/>
        </w:rPr>
      </w:pPr>
      <w:proofErr w:type="spellStart"/>
      <w:r>
        <w:t>Повна</w:t>
      </w:r>
      <w:proofErr w:type="spellEnd"/>
      <w:r>
        <w:rPr>
          <w:spacing w:val="-3"/>
        </w:rPr>
        <w:t xml:space="preserve"> </w:t>
      </w:r>
      <w:proofErr w:type="spellStart"/>
      <w:r>
        <w:t>назва</w:t>
      </w:r>
      <w:proofErr w:type="spellEnd"/>
      <w:r>
        <w:rPr>
          <w:spacing w:val="-3"/>
        </w:rPr>
        <w:t xml:space="preserve"> </w:t>
      </w:r>
      <w:r>
        <w:t>закладу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освіти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Комунальний</w:t>
      </w:r>
      <w:proofErr w:type="spellEnd"/>
      <w:r>
        <w:rPr>
          <w:spacing w:val="-2"/>
        </w:rPr>
        <w:t xml:space="preserve"> заклад</w:t>
      </w:r>
      <w:r>
        <w:rPr>
          <w:spacing w:val="-2"/>
          <w:lang w:val="uk-UA"/>
        </w:rPr>
        <w:t>ь «</w:t>
      </w:r>
      <w:proofErr w:type="spellStart"/>
      <w:r>
        <w:rPr>
          <w:spacing w:val="-2"/>
        </w:rPr>
        <w:t>Харківська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спеціальна</w:t>
      </w:r>
      <w:proofErr w:type="spellEnd"/>
      <w:r>
        <w:rPr>
          <w:spacing w:val="-2"/>
        </w:rPr>
        <w:t xml:space="preserve"> школа</w:t>
      </w:r>
      <w:r>
        <w:rPr>
          <w:spacing w:val="-2"/>
          <w:lang w:val="uk-UA"/>
        </w:rPr>
        <w:t xml:space="preserve"> </w:t>
      </w:r>
      <w:r>
        <w:rPr>
          <w:spacing w:val="-2"/>
        </w:rPr>
        <w:t>№12</w:t>
      </w:r>
      <w:r>
        <w:rPr>
          <w:spacing w:val="-2"/>
          <w:lang w:val="uk-UA"/>
        </w:rPr>
        <w:t>»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Харківської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обласної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2"/>
        </w:rPr>
        <w:t>ради</w:t>
      </w:r>
      <w:proofErr w:type="gramEnd"/>
    </w:p>
    <w:p w:rsidR="0061174B" w:rsidRDefault="00881A60">
      <w:pPr>
        <w:pStyle w:val="a4"/>
        <w:spacing w:before="3" w:after="0"/>
      </w:pPr>
      <w:r>
        <w:t xml:space="preserve">Область </w:t>
      </w:r>
      <w:proofErr w:type="spellStart"/>
      <w:r>
        <w:rPr>
          <w:spacing w:val="-2"/>
        </w:rPr>
        <w:t>Харківська</w:t>
      </w:r>
      <w:proofErr w:type="spellEnd"/>
      <w:r>
        <w:rPr>
          <w:spacing w:val="-2"/>
        </w:rPr>
        <w:t xml:space="preserve"> область </w:t>
      </w:r>
    </w:p>
    <w:p w:rsidR="0061174B" w:rsidRDefault="00881A60">
      <w:pPr>
        <w:pStyle w:val="a4"/>
        <w:spacing w:before="3" w:after="0"/>
      </w:pPr>
      <w:r>
        <w:t>Район (</w:t>
      </w:r>
      <w:proofErr w:type="spellStart"/>
      <w:r>
        <w:t>місто</w:t>
      </w:r>
      <w:proofErr w:type="spellEnd"/>
      <w:r>
        <w:t xml:space="preserve">) </w:t>
      </w:r>
      <w:r>
        <w:rPr>
          <w:spacing w:val="-2"/>
        </w:rPr>
        <w:t xml:space="preserve">м. </w:t>
      </w:r>
      <w:proofErr w:type="spellStart"/>
      <w:r>
        <w:rPr>
          <w:spacing w:val="-2"/>
        </w:rPr>
        <w:t>Харкі</w:t>
      </w:r>
      <w:proofErr w:type="gramStart"/>
      <w:r>
        <w:rPr>
          <w:spacing w:val="-2"/>
        </w:rPr>
        <w:t>в</w:t>
      </w:r>
      <w:proofErr w:type="spellEnd"/>
      <w:proofErr w:type="gramEnd"/>
      <w:r>
        <w:t xml:space="preserve"> </w:t>
      </w:r>
    </w:p>
    <w:p w:rsidR="00881A60" w:rsidRPr="00881A60" w:rsidRDefault="00881A60" w:rsidP="00881A60">
      <w:pPr>
        <w:pStyle w:val="a4"/>
        <w:spacing w:after="0" w:line="240" w:lineRule="auto"/>
        <w:ind w:right="-12"/>
        <w:rPr>
          <w:spacing w:val="-2"/>
          <w:lang w:val="uk-UA"/>
        </w:rPr>
      </w:pPr>
      <w:r>
        <w:t>Код</w:t>
      </w:r>
      <w:r>
        <w:rPr>
          <w:spacing w:val="-2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закладу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освіти</w:t>
      </w:r>
      <w:proofErr w:type="spellEnd"/>
      <w:r>
        <w:rPr>
          <w:spacing w:val="-2"/>
        </w:rPr>
        <w:t xml:space="preserve"> 21183157 </w:t>
      </w:r>
    </w:p>
    <w:p w:rsidR="0061174B" w:rsidRDefault="00881A60" w:rsidP="00881A60">
      <w:pPr>
        <w:pStyle w:val="a4"/>
        <w:spacing w:after="0" w:line="240" w:lineRule="auto"/>
        <w:ind w:right="-12"/>
        <w:rPr>
          <w:spacing w:val="-2"/>
        </w:rPr>
      </w:pPr>
      <w:r>
        <w:rPr>
          <w:spacing w:val="-2"/>
          <w:lang w:val="uk-UA"/>
        </w:rPr>
        <w:t xml:space="preserve">№ закладу освіти в ІТС «ДІСО»№ 20116 </w:t>
      </w:r>
    </w:p>
    <w:p w:rsidR="0061174B" w:rsidRDefault="0061174B">
      <w:pPr>
        <w:rPr>
          <w:b/>
          <w:sz w:val="40"/>
          <w:szCs w:val="40"/>
          <w:lang w:val="uk-UA"/>
        </w:rPr>
      </w:pPr>
    </w:p>
    <w:p w:rsidR="0061174B" w:rsidRDefault="00881A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назв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для 10-го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ЗЗСО, з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відбір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 xml:space="preserve">наказ МОНУ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30.09.2022 № 871</w:t>
      </w:r>
      <w:r>
        <w:rPr>
          <w:sz w:val="28"/>
          <w:szCs w:val="28"/>
          <w:lang w:val="uk-UA"/>
        </w:rPr>
        <w:t>)</w:t>
      </w:r>
    </w:p>
    <w:p w:rsidR="0061174B" w:rsidRDefault="0061174B">
      <w:pPr>
        <w:jc w:val="both"/>
        <w:rPr>
          <w:sz w:val="28"/>
          <w:szCs w:val="28"/>
          <w:lang w:val="uk-UA"/>
        </w:rPr>
      </w:pPr>
    </w:p>
    <w:p w:rsidR="0061174B" w:rsidRDefault="00881A60">
      <w:pPr>
        <w:ind w:left="708" w:right="-12"/>
      </w:pPr>
      <w:r>
        <w:rPr>
          <w:rFonts w:eastAsia="HPAQO+TimesNewRomanPSMT" w:cs="HPAQO+TimesNewRomanPSMT"/>
          <w:color w:val="000000"/>
          <w:lang w:val="uk-UA"/>
        </w:rPr>
        <w:t>1.</w:t>
      </w:r>
      <w:r>
        <w:rPr>
          <w:rFonts w:eastAsia="HPAQO+TimesNewRomanPSMT" w:cs="HPAQO+TimesNewRomanPSMT"/>
          <w:color w:val="000000"/>
        </w:rPr>
        <w:t xml:space="preserve"> «</w:t>
      </w:r>
      <w:proofErr w:type="spellStart"/>
      <w:r>
        <w:rPr>
          <w:rFonts w:eastAsia="HPAQO+TimesNewRomanPSMT" w:cs="HPAQO+TimesNewRomanPSMT"/>
          <w:color w:val="000000"/>
        </w:rPr>
        <w:t>Історія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</w:rPr>
        <w:t>Украї</w:t>
      </w:r>
      <w:r>
        <w:rPr>
          <w:rFonts w:eastAsia="HPAQO+TimesNewRomanPSMT" w:cs="HPAQO+TimesNewRomanPSMT"/>
          <w:color w:val="000000"/>
          <w:w w:val="99"/>
        </w:rPr>
        <w:t>ни</w:t>
      </w:r>
      <w:proofErr w:type="spellEnd"/>
      <w:r>
        <w:rPr>
          <w:rFonts w:eastAsia="HPAQO+TimesNewRomanPSMT" w:cs="HPAQO+TimesNewRomanPSMT"/>
          <w:color w:val="000000"/>
        </w:rPr>
        <w:t xml:space="preserve">» </w:t>
      </w:r>
      <w:r>
        <w:rPr>
          <w:rFonts w:eastAsia="HPAQO+TimesNewRomanPSMT" w:cs="HPAQO+TimesNewRomanPSMT"/>
          <w:color w:val="000000"/>
          <w:lang w:val="uk-UA"/>
        </w:rPr>
        <w:t>(</w:t>
      </w:r>
      <w:proofErr w:type="gramStart"/>
      <w:r>
        <w:rPr>
          <w:rFonts w:eastAsia="HPAQO+TimesNewRomanPSMT" w:cs="HPAQO+TimesNewRomanPSMT"/>
          <w:color w:val="000000"/>
          <w:lang w:val="uk-UA"/>
        </w:rPr>
        <w:t>р</w:t>
      </w:r>
      <w:proofErr w:type="gramEnd"/>
      <w:r>
        <w:rPr>
          <w:rFonts w:eastAsia="HPAQO+TimesNewRomanPSMT" w:cs="HPAQO+TimesNewRomanPSMT"/>
          <w:color w:val="000000"/>
          <w:lang w:val="uk-UA"/>
        </w:rPr>
        <w:t xml:space="preserve">івень стандарту) </w:t>
      </w:r>
      <w:proofErr w:type="spellStart"/>
      <w:r>
        <w:rPr>
          <w:rFonts w:eastAsia="HPAQO+TimesNewRomanPSMT" w:cs="HPAQO+TimesNewRomanPSMT"/>
          <w:color w:val="000000"/>
          <w:w w:val="99"/>
        </w:rPr>
        <w:t>п</w:t>
      </w:r>
      <w:r>
        <w:rPr>
          <w:rFonts w:eastAsia="HPAQO+TimesNewRomanPSMT" w:cs="HPAQO+TimesNewRomanPSMT"/>
          <w:color w:val="000000"/>
        </w:rPr>
        <w:t>ідруч</w:t>
      </w:r>
      <w:r>
        <w:rPr>
          <w:rFonts w:eastAsia="HPAQO+TimesNewRomanPSMT" w:cs="HPAQO+TimesNewRomanPSMT"/>
          <w:color w:val="000000"/>
          <w:w w:val="99"/>
        </w:rPr>
        <w:t>н</w:t>
      </w:r>
      <w:r>
        <w:rPr>
          <w:rFonts w:eastAsia="HPAQO+TimesNewRomanPSMT" w:cs="HPAQO+TimesNewRomanPSMT"/>
          <w:color w:val="000000"/>
          <w:spacing w:val="1"/>
          <w:w w:val="99"/>
        </w:rPr>
        <w:t>и</w:t>
      </w:r>
      <w:r>
        <w:rPr>
          <w:rFonts w:eastAsia="HPAQO+TimesNewRomanPSMT" w:cs="HPAQO+TimesNewRomanPSMT"/>
          <w:color w:val="000000"/>
        </w:rPr>
        <w:t>к</w:t>
      </w:r>
      <w:proofErr w:type="spellEnd"/>
      <w:r>
        <w:rPr>
          <w:rFonts w:eastAsia="HPAQO+TimesNewRomanPSMT" w:cs="HPAQO+TimesNewRomanPSMT"/>
          <w:color w:val="000000"/>
        </w:rPr>
        <w:t xml:space="preserve"> д</w:t>
      </w:r>
      <w:r>
        <w:rPr>
          <w:rFonts w:eastAsia="HPAQO+TimesNewRomanPSMT" w:cs="HPAQO+TimesNewRomanPSMT"/>
          <w:color w:val="000000"/>
          <w:w w:val="99"/>
        </w:rPr>
        <w:t>л</w:t>
      </w:r>
      <w:r>
        <w:rPr>
          <w:rFonts w:eastAsia="HPAQO+TimesNewRomanPSMT" w:cs="HPAQO+TimesNewRomanPSMT"/>
          <w:color w:val="000000"/>
        </w:rPr>
        <w:t xml:space="preserve">я </w:t>
      </w:r>
      <w:r>
        <w:rPr>
          <w:rFonts w:eastAsia="OAERB+TimesNewRomanPSMT" w:cs="OAERB+TimesNewRomanPSMT"/>
          <w:color w:val="000000"/>
        </w:rPr>
        <w:t xml:space="preserve">10 </w:t>
      </w:r>
      <w:proofErr w:type="spellStart"/>
      <w:r>
        <w:rPr>
          <w:rFonts w:eastAsia="HPAQO+TimesNewRomanPSMT" w:cs="HPAQO+TimesNewRomanPSMT"/>
          <w:color w:val="000000"/>
        </w:rPr>
        <w:t>класу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  <w:w w:val="99"/>
        </w:rPr>
        <w:t>з</w:t>
      </w:r>
      <w:r>
        <w:rPr>
          <w:rFonts w:eastAsia="HPAQO+TimesNewRomanPSMT" w:cs="HPAQO+TimesNewRomanPSMT"/>
          <w:color w:val="000000"/>
        </w:rPr>
        <w:t>акладів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  <w:w w:val="99"/>
        </w:rPr>
        <w:t>з</w:t>
      </w:r>
      <w:r>
        <w:rPr>
          <w:rFonts w:eastAsia="HPAQO+TimesNewRomanPSMT" w:cs="HPAQO+TimesNewRomanPSMT"/>
          <w:color w:val="000000"/>
        </w:rPr>
        <w:t>агал</w:t>
      </w:r>
      <w:r>
        <w:rPr>
          <w:rFonts w:eastAsia="HPAQO+TimesNewRomanPSMT" w:cs="HPAQO+TimesNewRomanPSMT"/>
          <w:color w:val="000000"/>
          <w:w w:val="99"/>
        </w:rPr>
        <w:t>ь</w:t>
      </w:r>
      <w:r>
        <w:rPr>
          <w:rFonts w:eastAsia="HPAQO+TimesNewRomanPSMT" w:cs="HPAQO+TimesNewRomanPSMT"/>
          <w:color w:val="000000"/>
        </w:rPr>
        <w:t>ної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</w:rPr>
        <w:t>середн</w:t>
      </w:r>
      <w:r>
        <w:rPr>
          <w:rFonts w:eastAsia="HPAQO+TimesNewRomanPSMT" w:cs="HPAQO+TimesNewRomanPSMT"/>
          <w:color w:val="000000"/>
          <w:w w:val="99"/>
        </w:rPr>
        <w:t>ь</w:t>
      </w:r>
      <w:r>
        <w:rPr>
          <w:rFonts w:eastAsia="HPAQO+TimesNewRomanPSMT" w:cs="HPAQO+TimesNewRomanPSMT"/>
          <w:color w:val="000000"/>
        </w:rPr>
        <w:t>ої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</w:rPr>
        <w:t>осві</w:t>
      </w:r>
      <w:r>
        <w:rPr>
          <w:rFonts w:eastAsia="HPAQO+TimesNewRomanPSMT" w:cs="HPAQO+TimesNewRomanPSMT"/>
          <w:color w:val="000000"/>
          <w:w w:val="99"/>
        </w:rPr>
        <w:t>т</w:t>
      </w:r>
      <w:r>
        <w:rPr>
          <w:rFonts w:eastAsia="HPAQO+TimesNewRomanPSMT" w:cs="HPAQO+TimesNewRomanPSMT"/>
          <w:color w:val="000000"/>
        </w:rPr>
        <w:t>и</w:t>
      </w:r>
      <w:proofErr w:type="spellEnd"/>
    </w:p>
    <w:tbl>
      <w:tblPr>
        <w:tblW w:w="9350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1"/>
        <w:gridCol w:w="4352"/>
        <w:gridCol w:w="1418"/>
        <w:gridCol w:w="850"/>
        <w:gridCol w:w="851"/>
        <w:gridCol w:w="1418"/>
      </w:tblGrid>
      <w:tr w:rsidR="0061174B" w:rsidTr="008E6313">
        <w:trPr>
          <w:trHeight w:val="207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5" w:line="194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8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8E6313">
        <w:trPr>
          <w:trHeight w:val="269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3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10" w:line="22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Хлібовська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Г.М.,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Крижановська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М.Є.,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Наумчук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</w:tr>
      <w:tr w:rsidR="0061174B" w:rsidTr="008E6313">
        <w:trPr>
          <w:trHeight w:val="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Власов В.С., Кульчицький С.В.,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Панарін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О.Є.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F33FCA" w:rsidRDefault="00F33FCA">
      <w:pPr>
        <w:ind w:left="854"/>
        <w:rPr>
          <w:lang w:val="uk-UA"/>
        </w:rPr>
      </w:pPr>
    </w:p>
    <w:p w:rsidR="0061174B" w:rsidRDefault="00881A60">
      <w:pPr>
        <w:ind w:left="854"/>
      </w:pPr>
      <w:r>
        <w:t>2. «</w:t>
      </w:r>
      <w:proofErr w:type="spellStart"/>
      <w:r>
        <w:t>Всесвітня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>» (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стандарту) </w:t>
      </w:r>
      <w:proofErr w:type="spellStart"/>
      <w:r>
        <w:t>підручник</w:t>
      </w:r>
      <w:proofErr w:type="spellEnd"/>
      <w:r>
        <w:t xml:space="preserve"> для 10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tbl>
      <w:tblPr>
        <w:tblW w:w="9345" w:type="dxa"/>
        <w:tblInd w:w="31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39"/>
        <w:gridCol w:w="1419"/>
        <w:gridCol w:w="849"/>
        <w:gridCol w:w="852"/>
        <w:gridCol w:w="1426"/>
      </w:tblGrid>
      <w:tr w:rsidR="0061174B" w:rsidTr="008E6313">
        <w:trPr>
          <w:trHeight w:val="20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20"/>
              </w:tabs>
              <w:spacing w:before="133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5" w:line="194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8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ind w:left="16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8E6313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3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10" w:line="22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Полянський П.Б.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</w:t>
            </w:r>
          </w:p>
        </w:tc>
      </w:tr>
      <w:tr w:rsidR="0061174B" w:rsidTr="008E6313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Васильків І.Д.,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Сіромський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Р.Б., Островський В.В.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Щупак І.Я.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F33FCA" w:rsidRDefault="00F33FCA">
      <w:pPr>
        <w:ind w:left="854"/>
        <w:rPr>
          <w:lang w:val="uk-UA"/>
        </w:rPr>
      </w:pPr>
    </w:p>
    <w:p w:rsidR="0061174B" w:rsidRDefault="00881A60">
      <w:pPr>
        <w:ind w:left="854"/>
      </w:pPr>
      <w:r>
        <w:rPr>
          <w:lang w:val="uk-UA"/>
        </w:rPr>
        <w:t>3.</w:t>
      </w:r>
      <w:r>
        <w:t>«</w:t>
      </w:r>
      <w:proofErr w:type="spellStart"/>
      <w:r>
        <w:t>Громадянська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(</w:t>
      </w:r>
      <w:proofErr w:type="spellStart"/>
      <w:r>
        <w:t>інтегрований</w:t>
      </w:r>
      <w:proofErr w:type="spellEnd"/>
      <w:r>
        <w:t xml:space="preserve"> курс,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стандарту)» </w:t>
      </w:r>
      <w:proofErr w:type="spellStart"/>
      <w:r>
        <w:t>підручник</w:t>
      </w:r>
      <w:proofErr w:type="spellEnd"/>
      <w:r>
        <w:t xml:space="preserve"> для 10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tbl>
      <w:tblPr>
        <w:tblW w:w="9345" w:type="dxa"/>
        <w:tblInd w:w="31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39"/>
        <w:gridCol w:w="1419"/>
        <w:gridCol w:w="849"/>
        <w:gridCol w:w="852"/>
        <w:gridCol w:w="1426"/>
      </w:tblGrid>
      <w:tr w:rsidR="0061174B" w:rsidTr="008E6313">
        <w:trPr>
          <w:trHeight w:val="20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5" w:line="194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8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33"/>
              <w:ind w:left="16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8E6313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3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3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10" w:line="22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Бакка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Т.В.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</w:t>
            </w:r>
          </w:p>
        </w:tc>
      </w:tr>
      <w:tr w:rsidR="0061174B" w:rsidTr="008E6313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Васильків І.Д.,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44" w:right="125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Вербицька П.В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F33FCA" w:rsidRDefault="00F33FCA">
      <w:pPr>
        <w:widowControl w:val="0"/>
        <w:tabs>
          <w:tab w:val="left" w:pos="914"/>
        </w:tabs>
        <w:spacing w:before="4"/>
        <w:ind w:left="854"/>
        <w:jc w:val="both"/>
        <w:rPr>
          <w:rFonts w:eastAsia="HPAQO+TimesNewRomanPSMT" w:cs="HPAQO+TimesNewRomanPSMT"/>
          <w:color w:val="000000"/>
          <w:lang w:val="uk-UA"/>
        </w:rPr>
      </w:pPr>
    </w:p>
    <w:p w:rsidR="0061174B" w:rsidRDefault="00881A60">
      <w:pPr>
        <w:widowControl w:val="0"/>
        <w:tabs>
          <w:tab w:val="left" w:pos="914"/>
        </w:tabs>
        <w:spacing w:before="4"/>
        <w:ind w:left="854"/>
        <w:jc w:val="both"/>
      </w:pPr>
      <w:r>
        <w:rPr>
          <w:rFonts w:eastAsia="HPAQO+TimesNewRomanPSMT" w:cs="HPAQO+TimesNewRomanPSMT"/>
          <w:color w:val="000000"/>
          <w:lang w:val="uk-UA"/>
        </w:rPr>
        <w:t xml:space="preserve">4. </w:t>
      </w:r>
      <w:r>
        <w:rPr>
          <w:rFonts w:eastAsia="HPAQO+TimesNewRomanPSMT" w:cs="HPAQO+TimesNewRomanPSMT"/>
          <w:color w:val="000000"/>
        </w:rPr>
        <w:t>«</w:t>
      </w:r>
      <w:r>
        <w:rPr>
          <w:rFonts w:eastAsia="HPAQO+TimesNewRomanPSMT" w:cs="HPAQO+TimesNewRomanPSMT"/>
          <w:color w:val="000000"/>
          <w:lang w:val="uk-UA"/>
        </w:rPr>
        <w:t>Зарубіжна література</w:t>
      </w:r>
      <w:r>
        <w:rPr>
          <w:rFonts w:eastAsia="HPAQO+TimesNewRomanPSMT" w:cs="HPAQO+TimesNewRomanPSMT"/>
          <w:color w:val="000000"/>
        </w:rPr>
        <w:t xml:space="preserve"> (</w:t>
      </w:r>
      <w:proofErr w:type="spellStart"/>
      <w:proofErr w:type="gramStart"/>
      <w:r>
        <w:rPr>
          <w:rFonts w:eastAsia="HPAQO+TimesNewRomanPSMT" w:cs="HPAQO+TimesNewRomanPSMT"/>
          <w:color w:val="000000"/>
        </w:rPr>
        <w:t>р</w:t>
      </w:r>
      <w:proofErr w:type="gramEnd"/>
      <w:r>
        <w:rPr>
          <w:rFonts w:eastAsia="HPAQO+TimesNewRomanPSMT" w:cs="HPAQO+TimesNewRomanPSMT"/>
          <w:color w:val="000000"/>
        </w:rPr>
        <w:t>іве</w:t>
      </w:r>
      <w:r>
        <w:rPr>
          <w:rFonts w:eastAsia="HPAQO+TimesNewRomanPSMT" w:cs="HPAQO+TimesNewRomanPSMT"/>
          <w:color w:val="000000"/>
          <w:w w:val="99"/>
        </w:rPr>
        <w:t>н</w:t>
      </w:r>
      <w:r>
        <w:rPr>
          <w:rFonts w:eastAsia="HPAQO+TimesNewRomanPSMT" w:cs="HPAQO+TimesNewRomanPSMT"/>
          <w:color w:val="000000"/>
        </w:rPr>
        <w:t>ь</w:t>
      </w:r>
      <w:proofErr w:type="spellEnd"/>
      <w:r>
        <w:rPr>
          <w:rFonts w:eastAsia="HPAQO+TimesNewRomanPSMT" w:cs="HPAQO+TimesNewRomanPSMT"/>
          <w:color w:val="000000"/>
          <w:spacing w:val="1"/>
        </w:rPr>
        <w:t xml:space="preserve"> </w:t>
      </w:r>
      <w:r>
        <w:rPr>
          <w:rFonts w:eastAsia="HPAQO+TimesNewRomanPSMT" w:cs="HPAQO+TimesNewRomanPSMT"/>
          <w:color w:val="000000"/>
        </w:rPr>
        <w:t>с</w:t>
      </w:r>
      <w:r>
        <w:rPr>
          <w:rFonts w:eastAsia="HPAQO+TimesNewRomanPSMT" w:cs="HPAQO+TimesNewRomanPSMT"/>
          <w:color w:val="000000"/>
          <w:w w:val="99"/>
        </w:rPr>
        <w:t>т</w:t>
      </w:r>
      <w:r>
        <w:rPr>
          <w:rFonts w:eastAsia="HPAQO+TimesNewRomanPSMT" w:cs="HPAQO+TimesNewRomanPSMT"/>
          <w:color w:val="000000"/>
        </w:rPr>
        <w:t>андар</w:t>
      </w:r>
      <w:r>
        <w:rPr>
          <w:rFonts w:eastAsia="HPAQO+TimesNewRomanPSMT" w:cs="HPAQO+TimesNewRomanPSMT"/>
          <w:color w:val="000000"/>
          <w:w w:val="99"/>
        </w:rPr>
        <w:t>т</w:t>
      </w:r>
      <w:r>
        <w:rPr>
          <w:rFonts w:eastAsia="HPAQO+TimesNewRomanPSMT" w:cs="HPAQO+TimesNewRomanPSMT"/>
          <w:color w:val="000000"/>
        </w:rPr>
        <w:t xml:space="preserve">у)» </w:t>
      </w:r>
      <w:proofErr w:type="spellStart"/>
      <w:r>
        <w:rPr>
          <w:rFonts w:eastAsia="HPAQO+TimesNewRomanPSMT" w:cs="HPAQO+TimesNewRomanPSMT"/>
          <w:color w:val="000000"/>
        </w:rPr>
        <w:t>підручник</w:t>
      </w:r>
      <w:proofErr w:type="spellEnd"/>
      <w:r>
        <w:rPr>
          <w:rFonts w:eastAsia="HPAQO+TimesNewRomanPSMT" w:cs="HPAQO+TimesNewRomanPSMT"/>
          <w:color w:val="000000"/>
        </w:rPr>
        <w:t xml:space="preserve"> для </w:t>
      </w:r>
      <w:r w:rsidR="008E6313">
        <w:rPr>
          <w:rFonts w:eastAsia="OAERB+TimesNewRomanPSMT" w:cs="OAERB+TimesNewRomanPSMT"/>
          <w:color w:val="000000"/>
        </w:rPr>
        <w:t>10</w:t>
      </w:r>
      <w:r>
        <w:rPr>
          <w:rFonts w:eastAsia="OAERB+TimesNewRomanPSMT" w:cs="OAERB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</w:rPr>
        <w:t>класу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  <w:w w:val="99"/>
        </w:rPr>
        <w:t>з</w:t>
      </w:r>
      <w:r>
        <w:rPr>
          <w:rFonts w:eastAsia="HPAQO+TimesNewRomanPSMT" w:cs="HPAQO+TimesNewRomanPSMT"/>
          <w:color w:val="000000"/>
        </w:rPr>
        <w:t>акладів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  <w:w w:val="99"/>
        </w:rPr>
        <w:t>з</w:t>
      </w:r>
      <w:r>
        <w:rPr>
          <w:rFonts w:eastAsia="HPAQO+TimesNewRomanPSMT" w:cs="HPAQO+TimesNewRomanPSMT"/>
          <w:color w:val="000000"/>
        </w:rPr>
        <w:t>а</w:t>
      </w:r>
      <w:r>
        <w:rPr>
          <w:rFonts w:eastAsia="HPAQO+TimesNewRomanPSMT" w:cs="HPAQO+TimesNewRomanPSMT"/>
          <w:color w:val="000000"/>
          <w:w w:val="99"/>
        </w:rPr>
        <w:t>г</w:t>
      </w:r>
      <w:r>
        <w:rPr>
          <w:rFonts w:eastAsia="HPAQO+TimesNewRomanPSMT" w:cs="HPAQO+TimesNewRomanPSMT"/>
          <w:color w:val="000000"/>
        </w:rPr>
        <w:t>а</w:t>
      </w:r>
      <w:r>
        <w:rPr>
          <w:rFonts w:eastAsia="HPAQO+TimesNewRomanPSMT" w:cs="HPAQO+TimesNewRomanPSMT"/>
          <w:color w:val="000000"/>
          <w:w w:val="99"/>
        </w:rPr>
        <w:t>льн</w:t>
      </w:r>
      <w:r>
        <w:rPr>
          <w:rFonts w:eastAsia="HPAQO+TimesNewRomanPSMT" w:cs="HPAQO+TimesNewRomanPSMT"/>
          <w:color w:val="000000"/>
        </w:rPr>
        <w:t>ої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</w:rPr>
        <w:t>серед</w:t>
      </w:r>
      <w:r>
        <w:rPr>
          <w:rFonts w:eastAsia="HPAQO+TimesNewRomanPSMT" w:cs="HPAQO+TimesNewRomanPSMT"/>
          <w:color w:val="000000"/>
          <w:w w:val="99"/>
        </w:rPr>
        <w:t>н</w:t>
      </w:r>
      <w:r>
        <w:rPr>
          <w:rFonts w:eastAsia="HPAQO+TimesNewRomanPSMT" w:cs="HPAQO+TimesNewRomanPSMT"/>
          <w:color w:val="000000"/>
        </w:rPr>
        <w:t>ьої</w:t>
      </w:r>
      <w:proofErr w:type="spellEnd"/>
      <w:r>
        <w:rPr>
          <w:rFonts w:eastAsia="HPAQO+TimesNewRomanPSMT" w:cs="HPAQO+TimesNewRomanPSMT"/>
          <w:color w:val="000000"/>
        </w:rPr>
        <w:t xml:space="preserve"> </w:t>
      </w:r>
      <w:proofErr w:type="spellStart"/>
      <w:r>
        <w:rPr>
          <w:rFonts w:eastAsia="HPAQO+TimesNewRomanPSMT" w:cs="HPAQO+TimesNewRomanPSMT"/>
          <w:color w:val="000000"/>
        </w:rPr>
        <w:t>освіт</w:t>
      </w:r>
      <w:r>
        <w:rPr>
          <w:rFonts w:eastAsia="HPAQO+TimesNewRomanPSMT" w:cs="HPAQO+TimesNewRomanPSMT"/>
          <w:color w:val="000000"/>
          <w:w w:val="99"/>
        </w:rPr>
        <w:t>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>
        <w:trPr>
          <w:trHeight w:val="187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>
        <w:trPr>
          <w:trHeight w:val="27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Ніколенко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О.М., Орлова О.В., Ковальова Л.Л.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2,3,4,5</w:t>
            </w: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Ісаєва О.О., Клименко Ж.В., Мельник А.О.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Ковбасенко Ю.І.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RPr="00377282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4.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Міляновська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Н.Р.,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Міляновський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5.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F33FCA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Кадоб'ян</w:t>
            </w:r>
            <w:bookmarkStart w:id="0" w:name="_GoBack"/>
            <w:bookmarkEnd w:id="0"/>
            <w:r w:rsidR="00881A60">
              <w:rPr>
                <w:sz w:val="18"/>
                <w:szCs w:val="22"/>
                <w:lang w:val="uk-UA" w:eastAsia="en-US"/>
              </w:rPr>
              <w:t>ська</w:t>
            </w:r>
            <w:proofErr w:type="spellEnd"/>
            <w:r w:rsidR="00881A60">
              <w:rPr>
                <w:sz w:val="18"/>
                <w:szCs w:val="22"/>
                <w:lang w:val="uk-UA" w:eastAsia="en-US"/>
              </w:rPr>
              <w:t xml:space="preserve"> Н.М., Удовиченко Л.М.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left="426" w:right="-12"/>
        <w:rPr>
          <w:spacing w:val="-5"/>
          <w:szCs w:val="28"/>
          <w:lang w:val="uk-UA"/>
        </w:rPr>
      </w:pPr>
    </w:p>
    <w:p w:rsidR="00F33FCA" w:rsidRDefault="00F33FCA">
      <w:pPr>
        <w:ind w:left="708"/>
        <w:rPr>
          <w:lang w:val="uk-UA"/>
        </w:rPr>
      </w:pPr>
    </w:p>
    <w:p w:rsidR="0061174B" w:rsidRDefault="00881A60">
      <w:pPr>
        <w:ind w:left="708"/>
      </w:pPr>
      <w:r>
        <w:rPr>
          <w:lang w:val="uk-UA"/>
        </w:rPr>
        <w:t>5.</w:t>
      </w:r>
      <w:r>
        <w:rPr>
          <w:lang w:val="uk-UA" w:eastAsia="uk-UA"/>
        </w:rPr>
        <w:t xml:space="preserve"> Географія (рівень стандарту)» підручник для 10 класу закладів загальної середньої освіти </w:t>
      </w:r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8E6313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lastRenderedPageBreak/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8E6313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Коберник С.Г., Коваленко Р.Р.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2,3,4</w:t>
            </w:r>
          </w:p>
        </w:tc>
      </w:tr>
      <w:tr w:rsidR="0061174B" w:rsidTr="008E6313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Гільберг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Т.Г.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Довгань Г.Д.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4.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Бойко 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left="426" w:right="-12"/>
        <w:rPr>
          <w:spacing w:val="-5"/>
          <w:szCs w:val="28"/>
          <w:lang w:val="uk-UA"/>
        </w:rPr>
      </w:pPr>
    </w:p>
    <w:p w:rsidR="0061174B" w:rsidRDefault="00881A60">
      <w:pPr>
        <w:ind w:left="708"/>
        <w:rPr>
          <w:b/>
          <w:spacing w:val="-5"/>
          <w:lang w:val="uk-UA"/>
        </w:rPr>
      </w:pPr>
      <w:r>
        <w:rPr>
          <w:lang w:val="uk-UA"/>
        </w:rPr>
        <w:t>6.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Захист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України</w:t>
      </w:r>
      <w:proofErr w:type="spellEnd"/>
      <w:r>
        <w:rPr>
          <w:lang w:eastAsia="uk-UA"/>
        </w:rPr>
        <w:t xml:space="preserve"> (</w:t>
      </w:r>
      <w:proofErr w:type="spellStart"/>
      <w:proofErr w:type="gramStart"/>
      <w:r>
        <w:rPr>
          <w:lang w:eastAsia="uk-UA"/>
        </w:rPr>
        <w:t>р</w:t>
      </w:r>
      <w:proofErr w:type="gramEnd"/>
      <w:r>
        <w:rPr>
          <w:lang w:eastAsia="uk-UA"/>
        </w:rPr>
        <w:t>івень</w:t>
      </w:r>
      <w:proofErr w:type="spellEnd"/>
      <w:r>
        <w:rPr>
          <w:lang w:eastAsia="uk-UA"/>
        </w:rPr>
        <w:t xml:space="preserve"> стандарту, «</w:t>
      </w:r>
      <w:proofErr w:type="spellStart"/>
      <w:r>
        <w:rPr>
          <w:lang w:eastAsia="uk-UA"/>
        </w:rPr>
        <w:t>Основи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медичних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знань</w:t>
      </w:r>
      <w:proofErr w:type="spellEnd"/>
      <w:r>
        <w:rPr>
          <w:lang w:eastAsia="uk-UA"/>
        </w:rPr>
        <w:t xml:space="preserve">»)» </w:t>
      </w:r>
      <w:proofErr w:type="spellStart"/>
      <w:r>
        <w:rPr>
          <w:lang w:eastAsia="uk-UA"/>
        </w:rPr>
        <w:t>підручник</w:t>
      </w:r>
      <w:proofErr w:type="spellEnd"/>
      <w:r>
        <w:rPr>
          <w:lang w:eastAsia="uk-UA"/>
        </w:rPr>
        <w:t xml:space="preserve"> для 10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загальної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8E6313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8E6313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8E6313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Лелека 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E6313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</w:tr>
      <w:tr w:rsidR="0061174B" w:rsidTr="008E6313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Фука М.М., Гудим А.В., Палко К.О.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 w:rsidP="00BC7B17">
      <w:pPr>
        <w:ind w:right="-12"/>
        <w:rPr>
          <w:lang w:val="uk-UA"/>
        </w:rPr>
      </w:pPr>
    </w:p>
    <w:p w:rsidR="0061174B" w:rsidRDefault="00881A6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ІІ.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назв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для 10-го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ЗЗСО, </w:t>
      </w:r>
    </w:p>
    <w:p w:rsidR="0061174B" w:rsidRDefault="00881A60">
      <w:pPr>
        <w:ind w:left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плануються</w:t>
      </w:r>
      <w:proofErr w:type="spellEnd"/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повторного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наказ МОНУ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20.03.2023 № 31</w:t>
      </w:r>
      <w:r>
        <w:rPr>
          <w:sz w:val="28"/>
          <w:szCs w:val="28"/>
          <w:lang w:val="uk-UA"/>
        </w:rPr>
        <w:t>5):</w:t>
      </w:r>
    </w:p>
    <w:p w:rsidR="0061174B" w:rsidRDefault="0061174B">
      <w:pPr>
        <w:ind w:left="284"/>
        <w:jc w:val="both"/>
        <w:rPr>
          <w:sz w:val="28"/>
          <w:szCs w:val="28"/>
          <w:lang w:val="uk-UA"/>
        </w:rPr>
      </w:pPr>
    </w:p>
    <w:p w:rsidR="0061174B" w:rsidRDefault="00881A60">
      <w:pPr>
        <w:ind w:left="708"/>
      </w:pPr>
      <w:r>
        <w:rPr>
          <w:lang w:val="uk-UA"/>
        </w:rPr>
        <w:t>1.</w:t>
      </w:r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Українська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мова</w:t>
      </w:r>
      <w:proofErr w:type="spellEnd"/>
      <w:r>
        <w:rPr>
          <w:lang w:eastAsia="uk-UA"/>
        </w:rPr>
        <w:t xml:space="preserve"> (</w:t>
      </w:r>
      <w:proofErr w:type="spellStart"/>
      <w:proofErr w:type="gramStart"/>
      <w:r>
        <w:rPr>
          <w:lang w:eastAsia="uk-UA"/>
        </w:rPr>
        <w:t>проф</w:t>
      </w:r>
      <w:proofErr w:type="gramEnd"/>
      <w:r>
        <w:rPr>
          <w:lang w:eastAsia="uk-UA"/>
        </w:rPr>
        <w:t>ільний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)» </w:t>
      </w:r>
      <w:proofErr w:type="spellStart"/>
      <w:r>
        <w:rPr>
          <w:lang w:eastAsia="uk-UA"/>
        </w:rPr>
        <w:t>підручник</w:t>
      </w:r>
      <w:proofErr w:type="spellEnd"/>
      <w:r>
        <w:rPr>
          <w:lang w:eastAsia="uk-UA"/>
        </w:rPr>
        <w:t xml:space="preserve"> для 10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загальної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Караман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С.О.,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Горошкіна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Ворон А.А.,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Солопенко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BC7B17" w:rsidRDefault="00BC7B17">
      <w:pPr>
        <w:ind w:left="708"/>
        <w:rPr>
          <w:lang w:val="uk-UA"/>
        </w:rPr>
      </w:pPr>
    </w:p>
    <w:p w:rsidR="0061174B" w:rsidRDefault="00881A60">
      <w:pPr>
        <w:ind w:left="708"/>
      </w:pPr>
      <w:r>
        <w:rPr>
          <w:lang w:val="uk-UA"/>
        </w:rPr>
        <w:t>2.</w:t>
      </w:r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Українська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література</w:t>
      </w:r>
      <w:proofErr w:type="spellEnd"/>
      <w:r>
        <w:rPr>
          <w:lang w:eastAsia="uk-UA"/>
        </w:rPr>
        <w:t xml:space="preserve"> (</w:t>
      </w:r>
      <w:proofErr w:type="spellStart"/>
      <w:proofErr w:type="gramStart"/>
      <w:r>
        <w:rPr>
          <w:lang w:eastAsia="uk-UA"/>
        </w:rPr>
        <w:t>проф</w:t>
      </w:r>
      <w:proofErr w:type="gramEnd"/>
      <w:r>
        <w:rPr>
          <w:lang w:eastAsia="uk-UA"/>
        </w:rPr>
        <w:t>ільний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)» </w:t>
      </w:r>
      <w:proofErr w:type="spellStart"/>
      <w:r>
        <w:rPr>
          <w:lang w:eastAsia="uk-UA"/>
        </w:rPr>
        <w:t>підручник</w:t>
      </w:r>
      <w:proofErr w:type="spellEnd"/>
      <w:r>
        <w:rPr>
          <w:lang w:eastAsia="uk-UA"/>
        </w:rPr>
        <w:t xml:space="preserve"> для 10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загальної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Борзенко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О.І.,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Лобусова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</w:tr>
      <w:tr w:rsidR="0061174B" w:rsidRPr="00377282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Слоньовська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О.В.,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Мафтин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BC7B17" w:rsidRDefault="00BC7B17">
      <w:pPr>
        <w:ind w:left="708"/>
        <w:rPr>
          <w:lang w:val="uk-UA"/>
        </w:rPr>
      </w:pPr>
    </w:p>
    <w:p w:rsidR="0061174B" w:rsidRDefault="00881A60">
      <w:pPr>
        <w:ind w:left="708"/>
        <w:rPr>
          <w:b/>
          <w:lang w:val="uk-UA"/>
        </w:rPr>
      </w:pPr>
      <w:r>
        <w:rPr>
          <w:lang w:val="uk-UA"/>
        </w:rPr>
        <w:t>3.</w:t>
      </w:r>
      <w:r>
        <w:rPr>
          <w:lang w:eastAsia="uk-UA"/>
        </w:rPr>
        <w:t xml:space="preserve"> «</w:t>
      </w:r>
      <w:proofErr w:type="spellStart"/>
      <w:proofErr w:type="gramStart"/>
      <w:r>
        <w:rPr>
          <w:lang w:eastAsia="uk-UA"/>
        </w:rPr>
        <w:t>Англ</w:t>
      </w:r>
      <w:proofErr w:type="gramEnd"/>
      <w:r>
        <w:rPr>
          <w:lang w:eastAsia="uk-UA"/>
        </w:rPr>
        <w:t>ійська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мова</w:t>
      </w:r>
      <w:proofErr w:type="spellEnd"/>
      <w:r>
        <w:rPr>
          <w:lang w:eastAsia="uk-UA"/>
        </w:rPr>
        <w:t xml:space="preserve"> (10-й </w:t>
      </w:r>
      <w:proofErr w:type="spellStart"/>
      <w:r>
        <w:rPr>
          <w:lang w:eastAsia="uk-UA"/>
        </w:rPr>
        <w:t>рік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навчання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стандарту)» </w:t>
      </w:r>
      <w:proofErr w:type="spellStart"/>
      <w:r>
        <w:rPr>
          <w:lang w:eastAsia="uk-UA"/>
        </w:rPr>
        <w:t>підручник</w:t>
      </w:r>
      <w:proofErr w:type="spellEnd"/>
      <w:r>
        <w:rPr>
          <w:lang w:eastAsia="uk-UA"/>
        </w:rPr>
        <w:t xml:space="preserve"> для 10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загальної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Карпюк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О.Д,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Буренко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В.М.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right="-12"/>
        <w:rPr>
          <w:lang w:val="uk-UA"/>
        </w:rPr>
      </w:pPr>
    </w:p>
    <w:p w:rsidR="0061174B" w:rsidRDefault="00881A60">
      <w:pPr>
        <w:ind w:left="720"/>
        <w:rPr>
          <w:b/>
          <w:lang w:val="uk-UA"/>
        </w:rPr>
      </w:pPr>
      <w:r>
        <w:rPr>
          <w:lang w:val="uk-UA"/>
        </w:rPr>
        <w:t>4.</w:t>
      </w:r>
      <w:r>
        <w:t xml:space="preserve"> «Математика (алгебра і початки </w:t>
      </w:r>
      <w:proofErr w:type="spellStart"/>
      <w:r>
        <w:t>аналізу</w:t>
      </w:r>
      <w:proofErr w:type="spellEnd"/>
      <w:r>
        <w:t xml:space="preserve"> та </w:t>
      </w:r>
      <w:proofErr w:type="spellStart"/>
      <w:r>
        <w:t>геометрія</w:t>
      </w:r>
      <w:proofErr w:type="spellEnd"/>
      <w:r>
        <w:t xml:space="preserve">)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для 10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>
        <w:trPr>
          <w:trHeight w:val="187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>
        <w:trPr>
          <w:trHeight w:val="27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Істер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2,3,4,5</w:t>
            </w: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Нелін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Е.П.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Бурда М.І.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4.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Бевз Г.П.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>
        <w:trPr>
          <w:trHeight w:val="24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5.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Мерзляк А.Г.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left="426" w:right="-12"/>
        <w:rPr>
          <w:lang w:val="uk-UA"/>
        </w:rPr>
      </w:pPr>
    </w:p>
    <w:p w:rsidR="0061174B" w:rsidRDefault="00881A60">
      <w:pPr>
        <w:ind w:left="854"/>
        <w:rPr>
          <w:b/>
          <w:lang w:val="uk-UA"/>
        </w:rPr>
      </w:pPr>
      <w:r>
        <w:rPr>
          <w:lang w:val="uk-UA"/>
        </w:rPr>
        <w:t>5.</w:t>
      </w:r>
      <w:r>
        <w:t>«</w:t>
      </w:r>
      <w:proofErr w:type="spellStart"/>
      <w:r>
        <w:t>Інформатика</w:t>
      </w:r>
      <w:proofErr w:type="spellEnd"/>
      <w:r>
        <w:t xml:space="preserve"> (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стандарту) </w:t>
      </w:r>
      <w:proofErr w:type="spellStart"/>
      <w:r>
        <w:t>підручник</w:t>
      </w:r>
      <w:proofErr w:type="spellEnd"/>
      <w:r>
        <w:t xml:space="preserve"> для 10(11)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Морзе Н.В.,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Барна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2,3,4</w:t>
            </w: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Ривкінд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Й.Я., Лисенко Т.І.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Бондаренко О.О.,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Ластовецький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lastRenderedPageBreak/>
              <w:t>4.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Руденко В.Д.,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Речич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left="426" w:right="-12"/>
        <w:rPr>
          <w:lang w:val="uk-UA"/>
        </w:rPr>
      </w:pPr>
    </w:p>
    <w:p w:rsidR="00BC7B17" w:rsidRDefault="00BC7B17">
      <w:pPr>
        <w:ind w:left="854"/>
        <w:rPr>
          <w:lang w:val="uk-UA" w:eastAsia="uk-UA"/>
        </w:rPr>
      </w:pPr>
    </w:p>
    <w:p w:rsidR="0061174B" w:rsidRDefault="00881A60">
      <w:pPr>
        <w:ind w:left="854"/>
      </w:pPr>
      <w:r>
        <w:rPr>
          <w:lang w:val="uk-UA" w:eastAsia="uk-UA"/>
        </w:rPr>
        <w:t>6.</w:t>
      </w:r>
      <w:proofErr w:type="spellStart"/>
      <w:r>
        <w:rPr>
          <w:lang w:eastAsia="uk-UA"/>
        </w:rPr>
        <w:t>Біологія</w:t>
      </w:r>
      <w:proofErr w:type="spellEnd"/>
      <w:r>
        <w:rPr>
          <w:lang w:eastAsia="uk-UA"/>
        </w:rPr>
        <w:t xml:space="preserve"> і </w:t>
      </w:r>
      <w:proofErr w:type="spellStart"/>
      <w:r>
        <w:rPr>
          <w:lang w:eastAsia="uk-UA"/>
        </w:rPr>
        <w:t>екологія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стандарту)» </w:t>
      </w:r>
      <w:proofErr w:type="spellStart"/>
      <w:r>
        <w:rPr>
          <w:lang w:eastAsia="uk-UA"/>
        </w:rPr>
        <w:t>підручник</w:t>
      </w:r>
      <w:proofErr w:type="spellEnd"/>
      <w:r>
        <w:rPr>
          <w:lang w:eastAsia="uk-UA"/>
        </w:rPr>
        <w:t xml:space="preserve"> для 10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загальної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Соболь В.І.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2,3,4</w:t>
            </w: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Остапченко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Л.І.,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Балан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П.Г.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Задорожний К.М.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4.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Андерсон О.А.,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Чернінський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О.А.,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Вихренко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BC7B17" w:rsidRDefault="00BC7B17">
      <w:pPr>
        <w:ind w:left="854"/>
        <w:rPr>
          <w:lang w:val="uk-UA"/>
        </w:rPr>
      </w:pPr>
    </w:p>
    <w:p w:rsidR="0061174B" w:rsidRDefault="00881A60">
      <w:pPr>
        <w:ind w:left="854"/>
        <w:rPr>
          <w:b/>
          <w:lang w:val="uk-UA"/>
        </w:rPr>
      </w:pPr>
      <w:r>
        <w:t>7.«Фізика (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стандарту)» </w:t>
      </w:r>
      <w:proofErr w:type="spellStart"/>
      <w:r>
        <w:t>підручник</w:t>
      </w:r>
      <w:proofErr w:type="spellEnd"/>
      <w:r>
        <w:t xml:space="preserve"> для 10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 xml:space="preserve">Бар'яхтар В.Г., Довгий С.О.,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Божинова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Ф.Я.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left="426" w:right="-12"/>
        <w:rPr>
          <w:b/>
          <w:color w:val="666666"/>
          <w:lang w:val="uk-UA" w:eastAsia="uk-UA"/>
        </w:rPr>
      </w:pPr>
    </w:p>
    <w:p w:rsidR="0061174B" w:rsidRDefault="00881A60">
      <w:pPr>
        <w:ind w:left="854"/>
        <w:rPr>
          <w:b/>
          <w:lang w:val="uk-UA"/>
        </w:rPr>
      </w:pPr>
      <w:r>
        <w:rPr>
          <w:lang w:val="uk-UA" w:eastAsia="uk-UA"/>
        </w:rPr>
        <w:t>8.</w:t>
      </w:r>
      <w:proofErr w:type="spellStart"/>
      <w:r>
        <w:rPr>
          <w:lang w:eastAsia="uk-UA"/>
        </w:rPr>
        <w:t>Хімія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стандарту)» </w:t>
      </w:r>
      <w:proofErr w:type="spellStart"/>
      <w:r>
        <w:rPr>
          <w:lang w:eastAsia="uk-UA"/>
        </w:rPr>
        <w:t>підручник</w:t>
      </w:r>
      <w:proofErr w:type="spellEnd"/>
      <w:r>
        <w:rPr>
          <w:lang w:eastAsia="uk-UA"/>
        </w:rPr>
        <w:t xml:space="preserve"> для 10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загальної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середньої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Попель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П.П.,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Крикля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Л.С.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2,3,4</w:t>
            </w: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Григорович О.В.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3.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Савчин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4.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Ярошенко О.Г.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left="426" w:right="-12"/>
        <w:rPr>
          <w:lang w:val="uk-UA"/>
        </w:rPr>
      </w:pPr>
    </w:p>
    <w:p w:rsidR="0061174B" w:rsidRDefault="00881A60">
      <w:pPr>
        <w:ind w:left="854"/>
        <w:rPr>
          <w:b/>
          <w:lang w:val="uk-UA"/>
        </w:rPr>
      </w:pPr>
      <w:r>
        <w:t>9.«Технології (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стандарту)» </w:t>
      </w:r>
      <w:proofErr w:type="spellStart"/>
      <w:r>
        <w:t>підручник</w:t>
      </w:r>
      <w:proofErr w:type="spellEnd"/>
      <w:r>
        <w:t xml:space="preserve"> для 10 (11)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tbl>
      <w:tblPr>
        <w:tblW w:w="9345" w:type="dxa"/>
        <w:tblInd w:w="30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0"/>
        <w:gridCol w:w="4349"/>
        <w:gridCol w:w="1418"/>
        <w:gridCol w:w="850"/>
        <w:gridCol w:w="852"/>
        <w:gridCol w:w="1416"/>
      </w:tblGrid>
      <w:tr w:rsidR="0061174B" w:rsidTr="00BC7B17">
        <w:trPr>
          <w:trHeight w:val="187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40"/>
              <w:rPr>
                <w:sz w:val="20"/>
                <w:szCs w:val="22"/>
                <w:lang w:val="uk-UA" w:eastAsia="en-US"/>
              </w:rPr>
            </w:pPr>
            <w:r>
              <w:rPr>
                <w:w w:val="94"/>
                <w:sz w:val="20"/>
                <w:szCs w:val="22"/>
                <w:lang w:val="uk-UA" w:eastAsia="en-US"/>
              </w:rPr>
              <w:t>№</w:t>
            </w:r>
          </w:p>
        </w:tc>
        <w:tc>
          <w:tcPr>
            <w:tcW w:w="4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tabs>
                <w:tab w:val="left" w:pos="5030"/>
              </w:tabs>
              <w:spacing w:before="123"/>
              <w:ind w:right="-28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Автор(и)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50" w:line="192" w:lineRule="auto"/>
              <w:ind w:left="341" w:firstLine="251"/>
              <w:rPr>
                <w:sz w:val="20"/>
                <w:szCs w:val="22"/>
                <w:lang w:val="uk-UA" w:eastAsia="en-US"/>
              </w:rPr>
            </w:pPr>
            <w:r>
              <w:rPr>
                <w:spacing w:val="-4"/>
                <w:sz w:val="20"/>
                <w:szCs w:val="22"/>
                <w:lang w:val="uk-UA" w:eastAsia="en-US"/>
              </w:rPr>
              <w:t xml:space="preserve">Мова </w:t>
            </w:r>
            <w:r>
              <w:rPr>
                <w:spacing w:val="-2"/>
                <w:sz w:val="20"/>
                <w:szCs w:val="22"/>
                <w:lang w:val="uk-UA" w:eastAsia="en-US"/>
              </w:rPr>
              <w:t>підручника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line="167" w:lineRule="exact"/>
              <w:ind w:left="398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Кількість</w:t>
            </w:r>
            <w:r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spacing w:val="-5"/>
                <w:sz w:val="20"/>
                <w:szCs w:val="22"/>
                <w:lang w:val="uk-UA" w:eastAsia="en-US"/>
              </w:rPr>
              <w:t>для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123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Альтернатива</w:t>
            </w:r>
          </w:p>
        </w:tc>
      </w:tr>
      <w:tr w:rsidR="0061174B" w:rsidTr="00BC7B17">
        <w:trPr>
          <w:trHeight w:val="27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4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205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учнів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40" w:line="210" w:lineRule="exact"/>
              <w:ind w:left="68"/>
              <w:rPr>
                <w:sz w:val="20"/>
                <w:szCs w:val="22"/>
                <w:lang w:val="uk-UA" w:eastAsia="en-US"/>
              </w:rPr>
            </w:pPr>
            <w:r>
              <w:rPr>
                <w:spacing w:val="-2"/>
                <w:sz w:val="20"/>
                <w:szCs w:val="22"/>
                <w:lang w:val="uk-UA" w:eastAsia="en-US"/>
              </w:rPr>
              <w:t>вчителів</w:t>
            </w: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74B" w:rsidRDefault="0061174B">
            <w:pPr>
              <w:widowControl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1.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Ходзицька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І.Ю.,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Боринець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Н.І.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українська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  <w:r>
              <w:rPr>
                <w:sz w:val="18"/>
                <w:szCs w:val="22"/>
                <w:lang w:val="uk-UA" w:eastAsia="en-US"/>
              </w:rPr>
              <w:t>2</w:t>
            </w:r>
          </w:p>
        </w:tc>
      </w:tr>
      <w:tr w:rsidR="0061174B" w:rsidTr="00BC7B17">
        <w:trPr>
          <w:trHeight w:val="249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spacing w:before="20" w:line="210" w:lineRule="exact"/>
              <w:ind w:left="160"/>
              <w:rPr>
                <w:spacing w:val="-5"/>
                <w:sz w:val="20"/>
                <w:szCs w:val="22"/>
                <w:lang w:val="uk-UA" w:eastAsia="en-US"/>
              </w:rPr>
            </w:pPr>
            <w:r>
              <w:rPr>
                <w:spacing w:val="-5"/>
                <w:sz w:val="20"/>
                <w:szCs w:val="22"/>
                <w:lang w:val="uk-UA" w:eastAsia="en-US"/>
              </w:rPr>
              <w:t>2.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881A60">
            <w:pPr>
              <w:widowControl w:val="0"/>
              <w:rPr>
                <w:sz w:val="18"/>
                <w:szCs w:val="22"/>
                <w:lang w:val="uk-UA" w:eastAsia="en-US"/>
              </w:rPr>
            </w:pPr>
            <w:proofErr w:type="spellStart"/>
            <w:r>
              <w:rPr>
                <w:sz w:val="18"/>
                <w:szCs w:val="22"/>
                <w:lang w:val="uk-UA" w:eastAsia="en-US"/>
              </w:rPr>
              <w:t>Біленко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О.В., </w:t>
            </w:r>
            <w:proofErr w:type="spellStart"/>
            <w:r>
              <w:rPr>
                <w:sz w:val="18"/>
                <w:szCs w:val="22"/>
                <w:lang w:val="uk-UA" w:eastAsia="en-US"/>
              </w:rPr>
              <w:t>Пелагейченко</w:t>
            </w:r>
            <w:proofErr w:type="spellEnd"/>
            <w:r>
              <w:rPr>
                <w:sz w:val="18"/>
                <w:szCs w:val="22"/>
                <w:lang w:val="uk-UA" w:eastAsia="en-US"/>
              </w:rPr>
              <w:t xml:space="preserve"> М.Л.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4B" w:rsidRDefault="0061174B">
            <w:pPr>
              <w:widowControl w:val="0"/>
              <w:jc w:val="center"/>
              <w:rPr>
                <w:sz w:val="18"/>
                <w:szCs w:val="22"/>
                <w:lang w:val="uk-UA" w:eastAsia="en-US"/>
              </w:rPr>
            </w:pPr>
          </w:p>
        </w:tc>
      </w:tr>
    </w:tbl>
    <w:p w:rsidR="0061174B" w:rsidRDefault="0061174B">
      <w:pPr>
        <w:ind w:left="426" w:right="-12"/>
        <w:rPr>
          <w:lang w:val="uk-UA"/>
        </w:rPr>
      </w:pPr>
    </w:p>
    <w:p w:rsidR="0061174B" w:rsidRDefault="00881A60">
      <w:pPr>
        <w:ind w:right="-12" w:firstLine="709"/>
        <w:rPr>
          <w:lang w:val="uk-UA"/>
        </w:rPr>
      </w:pPr>
      <w:r>
        <w:rPr>
          <w:lang w:val="uk-UA"/>
        </w:rPr>
        <w:t>Протокол педагогічної ради № 7 від 05.05.2023</w:t>
      </w:r>
    </w:p>
    <w:p w:rsidR="0061174B" w:rsidRDefault="0061174B">
      <w:pPr>
        <w:ind w:right="-12" w:firstLine="709"/>
        <w:rPr>
          <w:lang w:val="uk-UA"/>
        </w:rPr>
      </w:pPr>
    </w:p>
    <w:p w:rsidR="0061174B" w:rsidRDefault="00881A60">
      <w:pPr>
        <w:ind w:right="-12" w:firstLine="709"/>
        <w:rPr>
          <w:lang w:val="uk-UA"/>
        </w:rPr>
      </w:pPr>
      <w:r>
        <w:rPr>
          <w:lang w:val="uk-UA"/>
        </w:rPr>
        <w:t xml:space="preserve">Директор </w:t>
      </w:r>
      <w:r>
        <w:rPr>
          <w:lang w:val="uk-UA"/>
        </w:rPr>
        <w:tab/>
        <w:t>__________________Галина КУКЛІНА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МП</w:t>
      </w:r>
    </w:p>
    <w:p w:rsidR="0061174B" w:rsidRDefault="00881A60">
      <w:pPr>
        <w:ind w:right="-12" w:firstLine="709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sz w:val="20"/>
          <w:szCs w:val="20"/>
          <w:lang w:val="uk-UA"/>
        </w:rPr>
        <w:t>(підпис)</w:t>
      </w:r>
    </w:p>
    <w:p w:rsidR="0061174B" w:rsidRDefault="0061174B">
      <w:pPr>
        <w:rPr>
          <w:b/>
          <w:lang w:val="uk-UA"/>
        </w:rPr>
      </w:pPr>
    </w:p>
    <w:sectPr w:rsidR="0061174B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PAQO+TimesNewRomanPSM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XERR+TimesNewRomanPSMT">
    <w:altName w:val="Times New Roman"/>
    <w:panose1 w:val="00000000000000000000"/>
    <w:charset w:val="00"/>
    <w:family w:val="roman"/>
    <w:notTrueType/>
    <w:pitch w:val="default"/>
  </w:font>
  <w:font w:name="QEXSV+TimesNewRomanPSMT">
    <w:altName w:val="Times New Roman"/>
    <w:panose1 w:val="00000000000000000000"/>
    <w:charset w:val="00"/>
    <w:family w:val="roman"/>
    <w:notTrueType/>
    <w:pitch w:val="default"/>
  </w:font>
  <w:font w:name="OAERB+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42D"/>
    <w:multiLevelType w:val="multilevel"/>
    <w:tmpl w:val="277E7CDA"/>
    <w:lvl w:ilvl="0">
      <w:start w:val="2"/>
      <w:numFmt w:val="decimal"/>
      <w:lvlText w:val="%1."/>
      <w:lvlJc w:val="left"/>
      <w:pPr>
        <w:tabs>
          <w:tab w:val="num" w:pos="0"/>
        </w:tabs>
        <w:ind w:left="854" w:hanging="360"/>
      </w:pPr>
      <w:rPr>
        <w:rFonts w:ascii="HPAQO+TimesNewRomanPSMT" w:eastAsia="HPAQO+TimesNewRomanPSMT" w:hAnsi="HPAQO+TimesNewRomanPSMT" w:cs="HPAQO+TimesNewRomanPS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4" w:hanging="180"/>
      </w:pPr>
    </w:lvl>
  </w:abstractNum>
  <w:abstractNum w:abstractNumId="1">
    <w:nsid w:val="79AC7F06"/>
    <w:multiLevelType w:val="multilevel"/>
    <w:tmpl w:val="A3CEC7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680694"/>
    <w:multiLevelType w:val="multilevel"/>
    <w:tmpl w:val="1A96324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B"/>
    <w:rsid w:val="00377282"/>
    <w:rsid w:val="0061174B"/>
    <w:rsid w:val="00881A60"/>
    <w:rsid w:val="008E6313"/>
    <w:rsid w:val="00BC7B17"/>
    <w:rsid w:val="00F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D1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D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3304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dcterms:created xsi:type="dcterms:W3CDTF">2023-04-23T12:41:00Z</dcterms:created>
  <dcterms:modified xsi:type="dcterms:W3CDTF">2023-05-06T15:24:00Z</dcterms:modified>
  <dc:language>uk-UA</dc:language>
</cp:coreProperties>
</file>