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AD1FE4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281E86">
        <w:rPr>
          <w:rFonts w:ascii="Times New Roman" w:hAnsi="Times New Roman"/>
          <w:b/>
          <w:sz w:val="28"/>
          <w:szCs w:val="28"/>
          <w:lang w:val="uk-UA"/>
        </w:rPr>
        <w:t>.07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 w:rsidR="00612F7B"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281E86">
        <w:rPr>
          <w:rFonts w:ascii="Times New Roman" w:hAnsi="Times New Roman"/>
          <w:b/>
          <w:sz w:val="28"/>
          <w:szCs w:val="28"/>
          <w:lang w:val="uk-UA"/>
        </w:rPr>
        <w:t>3</w:t>
      </w:r>
      <w:r w:rsidR="009148B0">
        <w:rPr>
          <w:rFonts w:ascii="Times New Roman" w:hAnsi="Times New Roman"/>
          <w:b/>
          <w:sz w:val="28"/>
          <w:szCs w:val="28"/>
          <w:lang w:val="uk-UA"/>
        </w:rPr>
        <w:t>60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 xml:space="preserve">уповноваженої особи </w:t>
      </w:r>
      <w:r w:rsidR="00AD1FE4">
        <w:rPr>
          <w:rFonts w:ascii="Times New Roman" w:hAnsi="Times New Roman"/>
          <w:b/>
          <w:sz w:val="28"/>
          <w:szCs w:val="28"/>
          <w:lang w:val="uk-UA"/>
        </w:rPr>
        <w:t xml:space="preserve">проведення верифікації та </w:t>
      </w:r>
      <w:bookmarkStart w:id="0" w:name="_GoBack"/>
      <w:bookmarkEnd w:id="0"/>
      <w:r w:rsidR="00AD1FE4">
        <w:rPr>
          <w:rFonts w:ascii="Times New Roman" w:hAnsi="Times New Roman"/>
          <w:b/>
          <w:sz w:val="28"/>
          <w:szCs w:val="28"/>
          <w:lang w:val="uk-UA"/>
        </w:rPr>
        <w:t>актуалізації даних педагогічних працівників закладу освіти в ПАК «АІКОМ»</w:t>
      </w:r>
    </w:p>
    <w:p w:rsidR="00B24E97" w:rsidRPr="00C563B1" w:rsidRDefault="008C2F6F" w:rsidP="00C563B1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2 Формули розподілу освітньої субвенції між місцевими бюджетами, затвердженої постановою Кабінету Міністрів України від 27 грудня 2017 року № 1088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дерегуляції та де бюрократизації управління системою освіти, спрощення ведення документообігу </w:t>
      </w:r>
      <w:r w:rsidR="00AD1FE4">
        <w:rPr>
          <w:rFonts w:ascii="Times New Roman" w:hAnsi="Times New Roman"/>
          <w:sz w:val="28"/>
          <w:szCs w:val="28"/>
          <w:lang w:val="uk-UA"/>
        </w:rPr>
        <w:t>ЗЗСО</w:t>
      </w:r>
      <w:r>
        <w:rPr>
          <w:rFonts w:ascii="Times New Roman" w:hAnsi="Times New Roman"/>
          <w:sz w:val="28"/>
          <w:szCs w:val="28"/>
          <w:lang w:val="uk-UA"/>
        </w:rPr>
        <w:t>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612F7B">
        <w:rPr>
          <w:rFonts w:ascii="Times New Roman" w:hAnsi="Times New Roman"/>
          <w:sz w:val="28"/>
          <w:szCs w:val="28"/>
          <w:lang w:val="uk-UA"/>
        </w:rPr>
        <w:t>12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у особу з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3AF" w:rsidRPr="001313AF">
        <w:rPr>
          <w:rFonts w:ascii="Times New Roman" w:hAnsi="Times New Roman"/>
          <w:sz w:val="28"/>
          <w:szCs w:val="28"/>
          <w:lang w:val="uk-UA"/>
        </w:rPr>
        <w:t>проведення верифікації та актуалізації даних педагогічних працівників закладу освіти в ПАК «АІКОМ»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ДЕРЕГЛАЗОВУ Н.М.,</w:t>
      </w:r>
      <w:r w:rsidR="001313AF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навчально-виховної роботи КЗ «ХСШ №12» ХОР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:rsidR="008C2F6F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313AF">
        <w:rPr>
          <w:rFonts w:ascii="Times New Roman" w:hAnsi="Times New Roman"/>
          <w:sz w:val="28"/>
          <w:szCs w:val="28"/>
          <w:lang w:val="uk-UA"/>
        </w:rPr>
        <w:t>Уповноваженій особі Дереглазовій Н.М</w:t>
      </w:r>
      <w:r w:rsidR="008C2F6F">
        <w:rPr>
          <w:rFonts w:ascii="Times New Roman" w:hAnsi="Times New Roman"/>
          <w:sz w:val="28"/>
          <w:szCs w:val="28"/>
          <w:lang w:val="uk-UA"/>
        </w:rPr>
        <w:t>:</w:t>
      </w:r>
    </w:p>
    <w:p w:rsidR="008C2F6F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185B3C">
        <w:rPr>
          <w:rFonts w:ascii="Times New Roman" w:hAnsi="Times New Roman"/>
          <w:sz w:val="28"/>
          <w:szCs w:val="28"/>
          <w:lang w:val="uk-UA"/>
        </w:rPr>
        <w:t>Провести верифікацію та актуалізацію даних педагогічних працівників згідно покрокової рольової інструкції  ПАК «АІКОМ»</w:t>
      </w:r>
      <w:r w:rsidR="00CF2315">
        <w:rPr>
          <w:rFonts w:ascii="Times New Roman" w:hAnsi="Times New Roman"/>
          <w:sz w:val="28"/>
          <w:szCs w:val="28"/>
          <w:lang w:val="uk-UA"/>
        </w:rPr>
        <w:t>.</w:t>
      </w:r>
    </w:p>
    <w:p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85B3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12F7B">
        <w:rPr>
          <w:rFonts w:ascii="Times New Roman" w:hAnsi="Times New Roman"/>
          <w:sz w:val="28"/>
          <w:szCs w:val="28"/>
          <w:lang w:val="uk-UA"/>
        </w:rPr>
        <w:t>0</w:t>
      </w:r>
      <w:r w:rsidR="00185B3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612F7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F2315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:rsid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C563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 адміністрації за формами та у визначені терміни.</w:t>
      </w:r>
    </w:p>
    <w:p w:rsidR="008C2F6F" w:rsidRPr="001A15CC" w:rsidRDefault="00C563B1" w:rsidP="00C563B1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612F7B">
        <w:rPr>
          <w:b/>
          <w:sz w:val="28"/>
          <w:szCs w:val="28"/>
          <w:lang w:val="uk-UA"/>
        </w:rPr>
        <w:t>Г.КУКЛІНА</w:t>
      </w: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612F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12F7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612F7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навчально-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виховної роботи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0171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9C5987" w:rsidRPr="00A604EB" w:rsidTr="00FC0309">
        <w:tc>
          <w:tcPr>
            <w:tcW w:w="5637" w:type="dxa"/>
          </w:tcPr>
          <w:p w:rsidR="009C5987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Pr="00A604EB" w:rsidRDefault="009C5987" w:rsidP="009C59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987" w:rsidRPr="00A604EB" w:rsidRDefault="009C5987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563B1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60171D" w:rsidP="006017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171D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60171D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B24E97">
      <w:headerReference w:type="default" r:id="rId7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26" w:rsidRDefault="00451326" w:rsidP="004705D3">
      <w:pPr>
        <w:spacing w:after="0" w:line="240" w:lineRule="auto"/>
      </w:pPr>
      <w:r>
        <w:separator/>
      </w:r>
    </w:p>
  </w:endnote>
  <w:endnote w:type="continuationSeparator" w:id="0">
    <w:p w:rsidR="00451326" w:rsidRDefault="00451326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26" w:rsidRDefault="00451326" w:rsidP="004705D3">
      <w:pPr>
        <w:spacing w:after="0" w:line="240" w:lineRule="auto"/>
      </w:pPr>
      <w:r>
        <w:separator/>
      </w:r>
    </w:p>
  </w:footnote>
  <w:footnote w:type="continuationSeparator" w:id="0">
    <w:p w:rsidR="00451326" w:rsidRDefault="00451326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3"/>
    <w:multiLevelType w:val="multilevel"/>
    <w:tmpl w:val="21AE5F3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74990"/>
    <w:rsid w:val="000C7A4C"/>
    <w:rsid w:val="00113529"/>
    <w:rsid w:val="001313AF"/>
    <w:rsid w:val="001470C6"/>
    <w:rsid w:val="0016018C"/>
    <w:rsid w:val="00185B3C"/>
    <w:rsid w:val="001A15CC"/>
    <w:rsid w:val="001C6D37"/>
    <w:rsid w:val="0024716D"/>
    <w:rsid w:val="00255C98"/>
    <w:rsid w:val="00281E86"/>
    <w:rsid w:val="002B1764"/>
    <w:rsid w:val="002D49FB"/>
    <w:rsid w:val="00305A97"/>
    <w:rsid w:val="003B306C"/>
    <w:rsid w:val="003C17AE"/>
    <w:rsid w:val="003D7E2D"/>
    <w:rsid w:val="003E72B0"/>
    <w:rsid w:val="004248E9"/>
    <w:rsid w:val="0043198A"/>
    <w:rsid w:val="00451326"/>
    <w:rsid w:val="004705D3"/>
    <w:rsid w:val="004B7636"/>
    <w:rsid w:val="004D7F88"/>
    <w:rsid w:val="005225CB"/>
    <w:rsid w:val="00553B11"/>
    <w:rsid w:val="0059004C"/>
    <w:rsid w:val="005D478D"/>
    <w:rsid w:val="005F56F4"/>
    <w:rsid w:val="0060171D"/>
    <w:rsid w:val="00612F7B"/>
    <w:rsid w:val="006336F5"/>
    <w:rsid w:val="006475CB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8C2F6F"/>
    <w:rsid w:val="009119D2"/>
    <w:rsid w:val="009148B0"/>
    <w:rsid w:val="0094515A"/>
    <w:rsid w:val="009C212E"/>
    <w:rsid w:val="009C5987"/>
    <w:rsid w:val="00A10141"/>
    <w:rsid w:val="00A31917"/>
    <w:rsid w:val="00A37D84"/>
    <w:rsid w:val="00A604EB"/>
    <w:rsid w:val="00AD1FE4"/>
    <w:rsid w:val="00AD29B6"/>
    <w:rsid w:val="00AE6751"/>
    <w:rsid w:val="00B13867"/>
    <w:rsid w:val="00B24E97"/>
    <w:rsid w:val="00BE2B4D"/>
    <w:rsid w:val="00BF4315"/>
    <w:rsid w:val="00C13E89"/>
    <w:rsid w:val="00C46133"/>
    <w:rsid w:val="00C563B1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CD2"/>
  <w15:docId w15:val="{A70C2CD8-978C-4084-BFEC-48A0354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cp:lastPrinted>2019-10-16T08:14:00Z</cp:lastPrinted>
  <dcterms:created xsi:type="dcterms:W3CDTF">2016-06-01T13:22:00Z</dcterms:created>
  <dcterms:modified xsi:type="dcterms:W3CDTF">2021-07-30T13:58:00Z</dcterms:modified>
</cp:coreProperties>
</file>