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4C" w:rsidRDefault="0040464C" w:rsidP="0040464C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Навчання українською мовою здійснюється  у підготовчому-А,</w:t>
      </w:r>
      <w:r>
        <w:rPr>
          <w:sz w:val="28"/>
          <w:lang w:val="ru-RU"/>
        </w:rPr>
        <w:t xml:space="preserve"> </w:t>
      </w:r>
      <w:r>
        <w:rPr>
          <w:sz w:val="28"/>
        </w:rPr>
        <w:t>1-А, 2-А, 3-А, 4-А, 5-А, 6-А, 7-А, 8-А, 9-А, 10-А, 11-А, 12-А класах і</w:t>
      </w:r>
      <w:r>
        <w:rPr>
          <w:b/>
          <w:sz w:val="28"/>
        </w:rPr>
        <w:t xml:space="preserve"> </w:t>
      </w:r>
      <w:r>
        <w:rPr>
          <w:sz w:val="28"/>
        </w:rPr>
        <w:t>російською мовою – у підготовчому-Б, 1-Б, 2-Б, 3-Б, 4-Б, 5-Б, 6-Б, 7-Б, 8-Б, 9-Б, 10-Б класах.</w:t>
      </w:r>
    </w:p>
    <w:p w:rsidR="0040464C" w:rsidRDefault="0040464C" w:rsidP="0040464C">
      <w:pPr>
        <w:pStyle w:val="1"/>
        <w:spacing w:line="360" w:lineRule="auto"/>
        <w:ind w:firstLine="0"/>
        <w:jc w:val="center"/>
        <w:rPr>
          <w:b/>
          <w:sz w:val="28"/>
        </w:rPr>
      </w:pPr>
    </w:p>
    <w:p w:rsidR="00B956BC" w:rsidRPr="0040464C" w:rsidRDefault="00B956BC">
      <w:pPr>
        <w:rPr>
          <w:lang w:val="uk-UA"/>
        </w:rPr>
      </w:pPr>
      <w:bookmarkStart w:id="0" w:name="_GoBack"/>
      <w:bookmarkEnd w:id="0"/>
    </w:p>
    <w:sectPr w:rsidR="00B956BC" w:rsidRPr="0040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5"/>
    <w:rsid w:val="002F3FE5"/>
    <w:rsid w:val="0040464C"/>
    <w:rsid w:val="00B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464C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464C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2017-12-04T11:58:00Z</dcterms:created>
  <dcterms:modified xsi:type="dcterms:W3CDTF">2017-12-04T11:58:00Z</dcterms:modified>
</cp:coreProperties>
</file>